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0B4" w:rsidRPr="004B00B4" w:rsidRDefault="004B00B4" w:rsidP="004B00B4">
      <w:pPr>
        <w:spacing w:before="100" w:beforeAutospacing="1"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</w:pPr>
      <w:proofErr w:type="spellStart"/>
      <w:r w:rsidRPr="004B00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Dnipro</w:t>
      </w:r>
      <w:proofErr w:type="spellEnd"/>
      <w:r w:rsidRPr="004B00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 xml:space="preserve"> </w:t>
      </w:r>
      <w:proofErr w:type="spellStart"/>
      <w:r w:rsidRPr="004B00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Open</w:t>
      </w:r>
      <w:proofErr w:type="spellEnd"/>
      <w:r w:rsidRPr="004B00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 xml:space="preserve"> 2018</w:t>
      </w:r>
    </w:p>
    <w:p w:rsidR="00171181" w:rsidRDefault="00171181" w:rsidP="00E50DB1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B00B4" w:rsidRDefault="00171181" w:rsidP="00171181">
      <w:pPr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Pr="00A40BA7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uk-UA" w:eastAsia="ru-RU"/>
        </w:rPr>
        <w:t>23.02.2018р по 25.02.2018р.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м. Дніпро пройшов </w:t>
      </w:r>
      <w:r w:rsidRPr="00171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 </w:t>
      </w:r>
      <w:r w:rsidR="004B00B4" w:rsidRPr="0017118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відкритий щорічний дебатний турнір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A40BA7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val="uk-UA" w:eastAsia="ru-RU"/>
        </w:rPr>
        <w:t>Dnipro</w:t>
      </w:r>
      <w:proofErr w:type="spellEnd"/>
      <w:r w:rsidRPr="00A40BA7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val="uk-UA" w:eastAsia="ru-RU"/>
        </w:rPr>
        <w:t xml:space="preserve"> </w:t>
      </w:r>
      <w:proofErr w:type="spellStart"/>
      <w:r w:rsidRPr="00A40BA7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val="uk-UA" w:eastAsia="ru-RU"/>
        </w:rPr>
        <w:t>Open</w:t>
      </w:r>
      <w:proofErr w:type="spellEnd"/>
      <w:r w:rsidRPr="00A40BA7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val="uk-UA" w:eastAsia="ru-RU"/>
        </w:rPr>
        <w:t xml:space="preserve"> 2018</w:t>
      </w:r>
      <w:r w:rsidR="004B00B4" w:rsidRPr="0017118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для учнів середніх шкіл,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організатором якого</w:t>
      </w:r>
      <w:r w:rsidR="004B00B4" w:rsidRPr="0017118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є громадська</w:t>
      </w:r>
      <w:r w:rsidR="004B00B4" w:rsidRPr="0017118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організаці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</w:t>
      </w:r>
      <w:r w:rsidR="004B00B4" w:rsidRPr="0017118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«Нове бачення»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4B00B4" w:rsidRPr="0017118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066F87" w:rsidRDefault="00066F87" w:rsidP="00171181">
      <w:pPr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774F9" w:rsidRPr="004B00B4" w:rsidRDefault="002774F9" w:rsidP="00171181">
      <w:pPr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B0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Турнір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проходив </w:t>
      </w:r>
      <w:r w:rsidR="00584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bookmarkStart w:id="0" w:name="_GoBack"/>
      <w:bookmarkEnd w:id="0"/>
      <w:r w:rsidRPr="004B0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рамках проекту «Навчання демократії через дебати. Виклики демократії: уроки істор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 та громадянська активність», який р</w:t>
      </w:r>
      <w:r w:rsidRPr="004B0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озрахований на учнівську та студентську молодь і  утверджує демократичні цінності шляхом взаємодії, співпраці та вирішення соціально значущих проблем  суспільного життя.  Традиційно теми відкритих дніпропетровських турнірів пов’язані з різними аспектами демократії та прав людини, а такі знання, безумовно, є дуже важливими для кожного громадянина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особливо у наш час</w:t>
      </w:r>
      <w:r w:rsidRPr="004B0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 рамках проекту учасники  познайом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4B0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4B0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ся з міжнародними форматами дебатів,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мали можливість вдосконалити</w:t>
      </w:r>
      <w:r w:rsidRPr="004B0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свої знання про демократичні цінності, права і свободи громадян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</w:t>
      </w:r>
      <w:r w:rsidRPr="004B0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ися ефективній взаємодії через дебати.</w:t>
      </w:r>
    </w:p>
    <w:p w:rsidR="00E50DB1" w:rsidRPr="00E50DB1" w:rsidRDefault="00E50DB1" w:rsidP="00171181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10459" w:rsidRDefault="00410459" w:rsidP="00171181">
      <w:pPr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Відкриття турніру відбулося 23 л</w:t>
      </w:r>
      <w:r w:rsidR="00171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ютого у приміщенні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культурного центру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підтримки Українського інститу</w:t>
      </w:r>
      <w:r w:rsidR="009E0C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</w:t>
      </w:r>
      <w:r w:rsidRPr="00410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вивчення Голокосту «</w:t>
      </w:r>
      <w:proofErr w:type="spellStart"/>
      <w:r w:rsidRPr="00410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Ткума</w:t>
      </w:r>
      <w:proofErr w:type="spellEnd"/>
      <w:r w:rsidRPr="00410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94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Також у цей день у </w:t>
      </w:r>
      <w:proofErr w:type="spellStart"/>
      <w:r w:rsidR="00D94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Менорі</w:t>
      </w:r>
      <w:proofErr w:type="spellEnd"/>
      <w:r w:rsidR="00D94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пройшла перша майстерня з дебатів, а у НВК № 12 друга та третя майстерні, які проводили</w:t>
      </w:r>
      <w:r w:rsidR="00F52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D94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52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к.пед.наук</w:t>
      </w:r>
      <w:proofErr w:type="spellEnd"/>
      <w:r w:rsidR="00F52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F52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зав.відділу</w:t>
      </w:r>
      <w:proofErr w:type="spellEnd"/>
      <w:r w:rsidR="00F52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суспільствознавчої освіти Інституту педагогіки НАПН України Тетяна </w:t>
      </w:r>
      <w:proofErr w:type="spellStart"/>
      <w:r w:rsidR="00F52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Ремих</w:t>
      </w:r>
      <w:proofErr w:type="spellEnd"/>
      <w:r w:rsidR="00F52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(м. Київ), почесний представник Правління </w:t>
      </w:r>
      <w:r w:rsidR="00F524DC" w:rsidRPr="004B0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IDEA</w:t>
      </w:r>
      <w:r w:rsidR="00F52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Тон </w:t>
      </w:r>
      <w:proofErr w:type="spellStart"/>
      <w:r w:rsidR="00F52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Сонневельт</w:t>
      </w:r>
      <w:proofErr w:type="spellEnd"/>
      <w:r w:rsidR="00F52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F524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Ton</w:t>
      </w:r>
      <w:r w:rsidR="00F524DC" w:rsidRPr="00E61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524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Sonneveldt</w:t>
      </w:r>
      <w:proofErr w:type="spellEnd"/>
      <w:r w:rsidR="00F52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Нідерланди; Рональд </w:t>
      </w:r>
      <w:proofErr w:type="spellStart"/>
      <w:r w:rsidR="00F52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Маттиссен</w:t>
      </w:r>
      <w:proofErr w:type="spellEnd"/>
      <w:r w:rsidR="00F52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F524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Ronald</w:t>
      </w:r>
      <w:r w:rsidR="00F524DC" w:rsidRPr="00E61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524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Matthyssen</w:t>
      </w:r>
      <w:proofErr w:type="spellEnd"/>
      <w:r w:rsidR="00F52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proofErr w:type="spellStart"/>
      <w:r w:rsidR="00F52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коуч</w:t>
      </w:r>
      <w:proofErr w:type="spellEnd"/>
      <w:r w:rsidR="00F52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Австрія, Відень; </w:t>
      </w:r>
      <w:proofErr w:type="spellStart"/>
      <w:r w:rsidR="00F52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д.філос.н</w:t>
      </w:r>
      <w:proofErr w:type="spellEnd"/>
      <w:r w:rsidR="00F52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proofErr w:type="spellStart"/>
      <w:r w:rsidR="00F52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проф.,декан</w:t>
      </w:r>
      <w:proofErr w:type="spellEnd"/>
      <w:r w:rsidR="00F52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ф-ту соціології та управління ЗНУ Максим Лепський (</w:t>
      </w:r>
      <w:proofErr w:type="spellStart"/>
      <w:r w:rsidR="00F52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м.Запоріжжя</w:t>
      </w:r>
      <w:proofErr w:type="spellEnd"/>
      <w:r w:rsidR="00F52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proofErr w:type="spellStart"/>
      <w:r w:rsidR="00F52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тренерка</w:t>
      </w:r>
      <w:proofErr w:type="spellEnd"/>
      <w:r w:rsidR="00F52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БО «Вчителі за демократію та партнерство» Ірина Баранова (</w:t>
      </w:r>
      <w:proofErr w:type="spellStart"/>
      <w:r w:rsidR="00F52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м.Київ</w:t>
      </w:r>
      <w:proofErr w:type="spellEnd"/>
      <w:r w:rsidR="00F52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6672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тощо.</w:t>
      </w:r>
    </w:p>
    <w:p w:rsidR="00185B3E" w:rsidRDefault="00185B3E" w:rsidP="00171181">
      <w:pPr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6F87" w:rsidRDefault="00F524DC" w:rsidP="00171181">
      <w:pPr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суддівську команду входили</w:t>
      </w:r>
      <w:r w:rsidR="006D1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1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Тон </w:t>
      </w:r>
      <w:proofErr w:type="spellStart"/>
      <w:r w:rsidR="006D1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Сонневельт</w:t>
      </w:r>
      <w:proofErr w:type="spellEnd"/>
      <w:r w:rsidR="006D1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(Нідерланди), Рональд </w:t>
      </w:r>
      <w:proofErr w:type="spellStart"/>
      <w:r w:rsidR="006D1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Маттиссен</w:t>
      </w:r>
      <w:proofErr w:type="spellEnd"/>
      <w:r w:rsidR="006D1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(Австрія),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тренери ГО «Нове бачення», тренери команд</w:t>
      </w:r>
      <w:r w:rsidR="006D1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вчителі НВК №12.</w:t>
      </w:r>
    </w:p>
    <w:p w:rsidR="00E50DB1" w:rsidRDefault="00FC1DCA" w:rsidP="00171181">
      <w:pPr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Всі </w:t>
      </w:r>
      <w:r w:rsidR="00ED1B0E" w:rsidRPr="004B0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п’ять відбірко</w:t>
      </w:r>
      <w:r w:rsidR="00ED1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 раундів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турніру</w:t>
      </w:r>
      <w:r w:rsidR="00066F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 років поспіль</w:t>
      </w:r>
      <w:r w:rsidR="00066F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проход</w:t>
      </w:r>
      <w:r w:rsidR="00066F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базі </w:t>
      </w:r>
      <w:r w:rsidR="00401368" w:rsidRPr="004013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КЗО «НВК № 12</w:t>
      </w:r>
      <w:r w:rsidR="00C552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066F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52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ДМР</w:t>
      </w:r>
      <w:r w:rsidR="00E90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пр. Пушкіна, 75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552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66F87" w:rsidRDefault="00066F87" w:rsidP="00171181">
      <w:pPr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496A" w:rsidRDefault="00FC1DCA" w:rsidP="00D9496A">
      <w:pPr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2018 році взяли участь команди з </w:t>
      </w:r>
      <w:r w:rsidR="00E50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Київ, м. Дніпро</w:t>
      </w:r>
      <w:r w:rsidR="00B44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(КЗО НВК№№ 12, 139, </w:t>
      </w:r>
      <w:r w:rsidR="00DD0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66, </w:t>
      </w:r>
      <w:r w:rsidR="00B44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НВО 136, </w:t>
      </w:r>
      <w:r w:rsidR="00DD0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МЮЛ,</w:t>
      </w:r>
      <w:r w:rsidR="00B44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СБШ № 23</w:t>
      </w:r>
      <w:r w:rsidR="00DD0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123</w:t>
      </w:r>
      <w:r w:rsidR="00B44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D0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СЗШ№ 9, СШ 19</w:t>
      </w:r>
      <w:r w:rsidR="00B44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E50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70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Тернопіль., м. </w:t>
      </w:r>
      <w:r w:rsidR="006B2B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Новоукраїнка (</w:t>
      </w:r>
      <w:proofErr w:type="spellStart"/>
      <w:r w:rsidR="00770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Кировоград</w:t>
      </w:r>
      <w:r w:rsidR="00B76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ська</w:t>
      </w:r>
      <w:proofErr w:type="spellEnd"/>
      <w:r w:rsidR="00B76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область</w:t>
      </w:r>
      <w:r w:rsidR="00AF0A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770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44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</w:t>
      </w:r>
      <w:proofErr w:type="spellStart"/>
      <w:r w:rsidR="00B44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Корюківка</w:t>
      </w:r>
      <w:proofErr w:type="spellEnd"/>
      <w:r w:rsidR="00B44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="00770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Чернигів</w:t>
      </w:r>
      <w:r w:rsidR="00B44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ська</w:t>
      </w:r>
      <w:proofErr w:type="spellEnd"/>
      <w:r w:rsidR="00B44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обл.</w:t>
      </w:r>
      <w:r w:rsidR="00066F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770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066F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м.Кривий</w:t>
      </w:r>
      <w:proofErr w:type="spellEnd"/>
      <w:r w:rsidR="00066F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Ріг, </w:t>
      </w:r>
      <w:r w:rsidR="00770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Черкаси, м. Бердянськ</w:t>
      </w:r>
      <w:r w:rsidR="006B2B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r w:rsidR="00B76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Горішні Плавні, </w:t>
      </w:r>
      <w:r w:rsidR="006B2B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Карлівка</w:t>
      </w:r>
      <w:r w:rsidR="00B44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с. </w:t>
      </w:r>
      <w:proofErr w:type="spellStart"/>
      <w:r w:rsidR="00B44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Розсошенці</w:t>
      </w:r>
      <w:proofErr w:type="spellEnd"/>
      <w:r w:rsidR="006B2B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(Полтавська обл.) </w:t>
      </w:r>
      <w:r w:rsidR="00B76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="00B76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Якушинці</w:t>
      </w:r>
      <w:proofErr w:type="spellEnd"/>
      <w:r w:rsidR="00B76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(Вінницька обл.)</w:t>
      </w:r>
      <w:r w:rsidR="00066F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с. </w:t>
      </w:r>
      <w:proofErr w:type="spellStart"/>
      <w:r w:rsidR="00066F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Раївка</w:t>
      </w:r>
      <w:proofErr w:type="spellEnd"/>
      <w:r w:rsidR="00066F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(Дніпропетровська обл.)</w:t>
      </w:r>
      <w:r w:rsidR="00D94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Всього - 45 команд. (6-9 кл. – 18команд; 9-11кл. – 27 команд)</w:t>
      </w:r>
    </w:p>
    <w:p w:rsidR="0029129D" w:rsidRDefault="0029129D" w:rsidP="00D9496A">
      <w:pPr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129D" w:rsidRPr="00675D17" w:rsidRDefault="0029129D" w:rsidP="0029129D">
      <w:pPr>
        <w:spacing w:after="0" w:line="240" w:lineRule="auto"/>
        <w:ind w:firstLine="708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675D1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Загальна тема турніру була:</w:t>
      </w:r>
    </w:p>
    <w:p w:rsidR="0029129D" w:rsidRDefault="0029129D" w:rsidP="0029129D">
      <w:pPr>
        <w:spacing w:after="0" w:line="240" w:lineRule="auto"/>
        <w:ind w:firstLine="708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496A" w:rsidRPr="00675D17" w:rsidRDefault="0029129D" w:rsidP="0029129D">
      <w:pPr>
        <w:spacing w:after="0" w:line="240" w:lineRule="auto"/>
        <w:ind w:firstLine="708"/>
        <w:jc w:val="center"/>
        <w:outlineLvl w:val="5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</w:pPr>
      <w:r w:rsidRPr="00675D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  <w:t>«Демократія, права людини та багато культурність. Історія та сучасність. Моральний вибір у період Голокосту»</w:t>
      </w:r>
    </w:p>
    <w:p w:rsidR="0029129D" w:rsidRPr="00675D17" w:rsidRDefault="0029129D" w:rsidP="0029129D">
      <w:pPr>
        <w:spacing w:after="0" w:line="240" w:lineRule="auto"/>
        <w:ind w:firstLine="708"/>
        <w:jc w:val="center"/>
        <w:outlineLvl w:val="5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</w:pPr>
    </w:p>
    <w:p w:rsidR="00D9496A" w:rsidRPr="006672B4" w:rsidRDefault="00D9496A" w:rsidP="00D9496A">
      <w:pPr>
        <w:spacing w:line="27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</w:pPr>
      <w:r w:rsidRPr="002912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Теми </w:t>
      </w:r>
      <w:proofErr w:type="spellStart"/>
      <w:r w:rsidRPr="002912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дебатного</w:t>
      </w:r>
      <w:proofErr w:type="spellEnd"/>
      <w:r w:rsidRPr="002912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турніру </w:t>
      </w:r>
      <w:proofErr w:type="spellStart"/>
      <w:r w:rsidRPr="002912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Dnipro</w:t>
      </w:r>
      <w:proofErr w:type="spellEnd"/>
      <w:r w:rsidRPr="002912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</w:t>
      </w:r>
      <w:proofErr w:type="spellStart"/>
      <w:r w:rsidRPr="002912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Open</w:t>
      </w:r>
      <w:proofErr w:type="spellEnd"/>
      <w:r w:rsidRPr="002912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2018</w:t>
      </w:r>
      <w:r w:rsidRPr="0029129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були</w:t>
      </w:r>
    </w:p>
    <w:p w:rsidR="006672B4" w:rsidRPr="006672B4" w:rsidRDefault="006672B4" w:rsidP="006672B4">
      <w:pPr>
        <w:spacing w:line="270" w:lineRule="atLeast"/>
        <w:textAlignment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uk-UA" w:eastAsia="ru-RU"/>
        </w:rPr>
      </w:pPr>
      <w:r w:rsidRPr="006672B4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uk-UA" w:eastAsia="ru-RU"/>
        </w:rPr>
        <w:t>М</w:t>
      </w:r>
      <w:r w:rsidR="00ED1B0E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uk-UA" w:eastAsia="ru-RU"/>
        </w:rPr>
        <w:t>ОЛОДША ЛІГА</w:t>
      </w:r>
    </w:p>
    <w:p w:rsidR="00D9496A" w:rsidRPr="00473B9A" w:rsidRDefault="00D9496A" w:rsidP="00D9496A">
      <w:pPr>
        <w:spacing w:line="270" w:lineRule="atLeast"/>
        <w:textAlignment w:val="center"/>
        <w:rPr>
          <w:rFonts w:ascii="Times New Roman" w:eastAsia="Times New Roman" w:hAnsi="Times New Roman" w:cs="Times New Roman"/>
          <w:b/>
          <w:i/>
          <w:color w:val="1D2129"/>
          <w:sz w:val="28"/>
          <w:szCs w:val="28"/>
          <w:u w:val="single"/>
          <w:lang w:val="uk-UA" w:eastAsia="ru-RU"/>
        </w:rPr>
      </w:pPr>
      <w:r w:rsidRPr="00164E3E">
        <w:rPr>
          <w:rFonts w:ascii="Times New Roman" w:eastAsia="Times New Roman" w:hAnsi="Times New Roman" w:cs="Times New Roman"/>
          <w:b/>
          <w:i/>
          <w:color w:val="1D2129"/>
          <w:sz w:val="28"/>
          <w:szCs w:val="28"/>
          <w:u w:val="single"/>
          <w:lang w:val="uk-UA" w:eastAsia="ru-RU"/>
        </w:rPr>
        <w:lastRenderedPageBreak/>
        <w:t>6-9 класи – україномовний тре</w:t>
      </w:r>
      <w:r w:rsidR="00CD3C46">
        <w:rPr>
          <w:rFonts w:ascii="Times New Roman" w:eastAsia="Times New Roman" w:hAnsi="Times New Roman" w:cs="Times New Roman"/>
          <w:b/>
          <w:i/>
          <w:color w:val="1D2129"/>
          <w:sz w:val="28"/>
          <w:szCs w:val="28"/>
          <w:u w:val="single"/>
          <w:lang w:val="uk-UA" w:eastAsia="ru-RU"/>
        </w:rPr>
        <w:t>к</w:t>
      </w:r>
      <w:r w:rsidR="00ED1B0E">
        <w:rPr>
          <w:rFonts w:ascii="Times New Roman" w:eastAsia="Times New Roman" w:hAnsi="Times New Roman" w:cs="Times New Roman"/>
          <w:b/>
          <w:i/>
          <w:color w:val="1D2129"/>
          <w:sz w:val="28"/>
          <w:szCs w:val="28"/>
          <w:u w:val="single"/>
          <w:lang w:val="uk-UA" w:eastAsia="ru-RU"/>
        </w:rPr>
        <w:t xml:space="preserve">, формат ціннісних дебатів Карла Поппера </w:t>
      </w:r>
      <w:r w:rsidRPr="00164E3E">
        <w:rPr>
          <w:rFonts w:ascii="Times New Roman" w:eastAsia="Times New Roman" w:hAnsi="Times New Roman" w:cs="Times New Roman"/>
          <w:b/>
          <w:i/>
          <w:color w:val="1D2129"/>
          <w:sz w:val="28"/>
          <w:szCs w:val="28"/>
          <w:u w:val="single"/>
          <w:lang w:val="uk-UA" w:eastAsia="ru-RU"/>
        </w:rPr>
        <w:t>:</w:t>
      </w:r>
    </w:p>
    <w:p w:rsidR="00D9496A" w:rsidRPr="00ED1B0E" w:rsidRDefault="00D9496A" w:rsidP="00ED1B0E">
      <w:pPr>
        <w:pStyle w:val="a3"/>
        <w:numPr>
          <w:ilvl w:val="0"/>
          <w:numId w:val="1"/>
        </w:numPr>
        <w:spacing w:line="270" w:lineRule="atLeast"/>
        <w:textAlignment w:val="center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  <w:r w:rsidRPr="00ED1B0E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 xml:space="preserve">«Соціальні мережі мають бути простором, вільним від </w:t>
      </w:r>
      <w:r w:rsidRPr="00ED1B0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“</w:t>
      </w:r>
      <w:r w:rsidRPr="00ED1B0E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>мови ворожнечі</w:t>
      </w:r>
      <w:r w:rsidRPr="00ED1B0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”</w:t>
      </w:r>
      <w:r w:rsidRPr="00ED1B0E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>».</w:t>
      </w:r>
    </w:p>
    <w:p w:rsidR="00D9496A" w:rsidRPr="00ED1B0E" w:rsidRDefault="00D9496A" w:rsidP="00ED1B0E">
      <w:pPr>
        <w:pStyle w:val="a3"/>
        <w:numPr>
          <w:ilvl w:val="0"/>
          <w:numId w:val="1"/>
        </w:numPr>
        <w:spacing w:line="270" w:lineRule="atLeast"/>
        <w:textAlignment w:val="center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  <w:r w:rsidRPr="00ED1B0E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>«Історичні міфи сприяють вивченню історії».…</w:t>
      </w:r>
    </w:p>
    <w:p w:rsidR="006672B4" w:rsidRPr="00ED1B0E" w:rsidRDefault="006672B4" w:rsidP="00D9496A">
      <w:pPr>
        <w:spacing w:line="270" w:lineRule="atLeast"/>
        <w:textAlignment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uk-UA" w:eastAsia="ru-RU"/>
        </w:rPr>
      </w:pPr>
      <w:r w:rsidRPr="00ED1B0E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uk-UA" w:eastAsia="ru-RU"/>
        </w:rPr>
        <w:t>С</w:t>
      </w:r>
      <w:r w:rsidR="00ED1B0E" w:rsidRPr="00ED1B0E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uk-UA" w:eastAsia="ru-RU"/>
        </w:rPr>
        <w:t>ТАРША ЛІГА</w:t>
      </w:r>
      <w:r w:rsidRPr="00ED1B0E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uk-UA" w:eastAsia="ru-RU"/>
        </w:rPr>
        <w:t xml:space="preserve"> </w:t>
      </w:r>
    </w:p>
    <w:p w:rsidR="00D9496A" w:rsidRDefault="00D9496A" w:rsidP="00D9496A">
      <w:pPr>
        <w:spacing w:line="270" w:lineRule="atLeast"/>
        <w:textAlignment w:val="center"/>
        <w:rPr>
          <w:rFonts w:ascii="Times New Roman" w:eastAsia="Times New Roman" w:hAnsi="Times New Roman" w:cs="Times New Roman"/>
          <w:b/>
          <w:i/>
          <w:color w:val="1D2129"/>
          <w:sz w:val="28"/>
          <w:szCs w:val="28"/>
          <w:u w:val="single"/>
          <w:lang w:val="uk-UA" w:eastAsia="ru-RU"/>
        </w:rPr>
      </w:pPr>
      <w:r w:rsidRPr="00164E3E">
        <w:rPr>
          <w:rFonts w:ascii="Times New Roman" w:eastAsia="Times New Roman" w:hAnsi="Times New Roman" w:cs="Times New Roman"/>
          <w:b/>
          <w:i/>
          <w:color w:val="1D2129"/>
          <w:sz w:val="28"/>
          <w:szCs w:val="28"/>
          <w:u w:val="single"/>
          <w:lang w:val="uk-UA" w:eastAsia="ru-RU"/>
        </w:rPr>
        <w:t>9-11 класи – україномовний та англомовний треки</w:t>
      </w:r>
      <w:r w:rsidR="00CD3C46">
        <w:rPr>
          <w:rFonts w:ascii="Times New Roman" w:eastAsia="Times New Roman" w:hAnsi="Times New Roman" w:cs="Times New Roman"/>
          <w:b/>
          <w:i/>
          <w:color w:val="1D2129"/>
          <w:sz w:val="28"/>
          <w:szCs w:val="28"/>
          <w:u w:val="single"/>
          <w:lang w:val="uk-UA" w:eastAsia="ru-RU"/>
        </w:rPr>
        <w:t>, всесвітній формат шкільних дебатів</w:t>
      </w:r>
      <w:r w:rsidRPr="00164E3E">
        <w:rPr>
          <w:rFonts w:ascii="Times New Roman" w:eastAsia="Times New Roman" w:hAnsi="Times New Roman" w:cs="Times New Roman"/>
          <w:b/>
          <w:i/>
          <w:color w:val="1D2129"/>
          <w:sz w:val="28"/>
          <w:szCs w:val="28"/>
          <w:u w:val="single"/>
          <w:lang w:val="uk-UA" w:eastAsia="ru-RU"/>
        </w:rPr>
        <w:t xml:space="preserve">: </w:t>
      </w:r>
    </w:p>
    <w:p w:rsidR="00CD3C46" w:rsidRPr="00CD3C46" w:rsidRDefault="00CD3C46" w:rsidP="00CD3C46">
      <w:pPr>
        <w:pStyle w:val="a3"/>
        <w:numPr>
          <w:ilvl w:val="0"/>
          <w:numId w:val="1"/>
        </w:numPr>
        <w:spacing w:line="270" w:lineRule="atLeast"/>
        <w:textAlignment w:val="center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  <w:r w:rsidRPr="00CD3C46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>«В умовах гібридної війни публічні дебати дають змогу викривати маніпуляції».</w:t>
      </w:r>
    </w:p>
    <w:p w:rsidR="00CD3C46" w:rsidRPr="00CD3C46" w:rsidRDefault="00CD3C46" w:rsidP="00CD3C46">
      <w:pPr>
        <w:pStyle w:val="a3"/>
        <w:numPr>
          <w:ilvl w:val="0"/>
          <w:numId w:val="1"/>
        </w:numPr>
        <w:spacing w:line="270" w:lineRule="atLeast"/>
        <w:textAlignment w:val="center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  <w:r w:rsidRPr="00CD3C46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>«Історичні міфи сприяють вивченню історії».</w:t>
      </w:r>
    </w:p>
    <w:p w:rsidR="00CD3C46" w:rsidRPr="00CD3C46" w:rsidRDefault="00CD3C46" w:rsidP="00CD3C46">
      <w:pPr>
        <w:pStyle w:val="a3"/>
        <w:numPr>
          <w:ilvl w:val="0"/>
          <w:numId w:val="1"/>
        </w:numPr>
        <w:spacing w:line="270" w:lineRule="atLeast"/>
        <w:textAlignment w:val="center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  <w:r w:rsidRPr="00CD3C46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>«Для врегулювання ситуації на Донбасі потрібно ввести миротворчі сили ООН».</w:t>
      </w:r>
    </w:p>
    <w:p w:rsidR="00D9496A" w:rsidRDefault="00D9496A" w:rsidP="00D9496A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vanish/>
          <w:color w:val="1D2129"/>
          <w:sz w:val="28"/>
          <w:szCs w:val="28"/>
          <w:lang w:val="uk-UA" w:eastAsia="ru-RU"/>
        </w:rPr>
      </w:pPr>
      <w:r w:rsidRPr="00164E3E">
        <w:rPr>
          <w:rFonts w:ascii="Times New Roman" w:eastAsia="Times New Roman" w:hAnsi="Times New Roman" w:cs="Times New Roman"/>
          <w:vanish/>
          <w:color w:val="1D2129"/>
          <w:sz w:val="28"/>
          <w:szCs w:val="28"/>
          <w:lang w:val="uk-UA" w:eastAsia="ru-RU"/>
        </w:rPr>
        <w:t>«В умовах гібридної війни публічні дебати дають змогу викривати маніпуляції».</w:t>
      </w:r>
    </w:p>
    <w:p w:rsidR="00D9496A" w:rsidRDefault="00D9496A" w:rsidP="00D9496A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vanish/>
          <w:color w:val="1D2129"/>
          <w:sz w:val="28"/>
          <w:szCs w:val="28"/>
          <w:lang w:val="uk-UA" w:eastAsia="ru-RU"/>
        </w:rPr>
      </w:pPr>
      <w:r w:rsidRPr="00164E3E">
        <w:rPr>
          <w:rFonts w:ascii="Times New Roman" w:eastAsia="Times New Roman" w:hAnsi="Times New Roman" w:cs="Times New Roman"/>
          <w:vanish/>
          <w:color w:val="1D2129"/>
          <w:sz w:val="28"/>
          <w:szCs w:val="28"/>
          <w:lang w:val="uk-UA" w:eastAsia="ru-RU"/>
        </w:rPr>
        <w:t>«Історичні міфи сприяють вивченню історії».</w:t>
      </w:r>
    </w:p>
    <w:p w:rsidR="004B00B4" w:rsidRDefault="00D9496A" w:rsidP="00CD3C46">
      <w:pPr>
        <w:spacing w:before="100" w:before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Фінал, нагородження та урочисте закриття  </w:t>
      </w:r>
      <w:proofErr w:type="spellStart"/>
      <w:r w:rsidRPr="00A40BA7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val="uk-UA" w:eastAsia="ru-RU"/>
        </w:rPr>
        <w:t>Dnipro</w:t>
      </w:r>
      <w:proofErr w:type="spellEnd"/>
      <w:r w:rsidRPr="00A40BA7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val="uk-UA" w:eastAsia="ru-RU"/>
        </w:rPr>
        <w:t xml:space="preserve"> </w:t>
      </w:r>
      <w:proofErr w:type="spellStart"/>
      <w:r w:rsidRPr="00A40BA7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val="uk-UA" w:eastAsia="ru-RU"/>
        </w:rPr>
        <w:t>Open</w:t>
      </w:r>
      <w:proofErr w:type="spellEnd"/>
      <w:r w:rsidRPr="00A40BA7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val="uk-UA" w:eastAsia="ru-RU"/>
        </w:rPr>
        <w:t xml:space="preserve"> 2018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пройшли у приміщенні ОДА.</w:t>
      </w:r>
    </w:p>
    <w:p w:rsidR="00CD3C46" w:rsidRDefault="00CD3C46" w:rsidP="00891A5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75D17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uk-UA" w:eastAsia="ru-RU"/>
        </w:rPr>
        <w:t>Переможцями стали:</w:t>
      </w:r>
    </w:p>
    <w:p w:rsidR="00CD3C46" w:rsidRDefault="00D2732C" w:rsidP="00891A5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1A5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Молодша Ліга </w:t>
      </w:r>
      <w:r w:rsidR="00891A59" w:rsidRPr="00891A5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(6-9кл.)</w:t>
      </w:r>
      <w:r w:rsidR="00891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формат Карла Поппера:</w:t>
      </w:r>
    </w:p>
    <w:p w:rsidR="00902B1C" w:rsidRPr="00891A59" w:rsidRDefault="00902B1C" w:rsidP="00891A5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</w:pPr>
      <w:r w:rsidRPr="00891A59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  <w:t xml:space="preserve">Команда </w:t>
      </w:r>
      <w:r w:rsidR="00891A59" w:rsidRPr="00891A59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  <w:t xml:space="preserve">“Shape of us” </w:t>
      </w:r>
      <w:r w:rsidRPr="00891A59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  <w:t>СШ № 17</w:t>
      </w:r>
      <w:r w:rsidR="00891A59" w:rsidRPr="00891A59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  <w:t>,</w:t>
      </w:r>
      <w:r w:rsidRPr="00891A59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  <w:t xml:space="preserve"> м. Черкаси</w:t>
      </w:r>
    </w:p>
    <w:p w:rsidR="00D2732C" w:rsidRPr="00891A59" w:rsidRDefault="00D2732C" w:rsidP="00891A5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891A5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Старша Ліга</w:t>
      </w:r>
      <w:r w:rsidR="00891A59" w:rsidRPr="00891A5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(9-11кл.)</w:t>
      </w:r>
      <w:r w:rsidRPr="00891A5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:</w:t>
      </w:r>
    </w:p>
    <w:p w:rsidR="00D2732C" w:rsidRPr="00492C92" w:rsidRDefault="00D2732C" w:rsidP="00A40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1A5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Всесвітній Формат (україномовний трек)</w:t>
      </w:r>
    </w:p>
    <w:p w:rsidR="00891A59" w:rsidRPr="00891A59" w:rsidRDefault="00891A59" w:rsidP="00A40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</w:pPr>
      <w:r w:rsidRPr="00891A59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  <w:t>Команда “</w:t>
      </w:r>
      <w:proofErr w:type="spellStart"/>
      <w:r w:rsidRPr="00891A59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  <w:t>Шпікери</w:t>
      </w:r>
      <w:proofErr w:type="spellEnd"/>
      <w:r w:rsidRPr="00891A59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  <w:t>” ЦДЮТ, м. Бердянськ</w:t>
      </w:r>
    </w:p>
    <w:p w:rsidR="00D2732C" w:rsidRPr="00891A59" w:rsidRDefault="00D2732C" w:rsidP="00A40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1A5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Всесвітній Формат (англомовний трек)</w:t>
      </w:r>
    </w:p>
    <w:p w:rsidR="00891A59" w:rsidRPr="00891A59" w:rsidRDefault="00891A59" w:rsidP="00A40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</w:pPr>
      <w:r w:rsidRPr="00891A59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  <w:t>Команда “MASIKI” ССЗШ №9, м. Дніпро</w:t>
      </w:r>
    </w:p>
    <w:p w:rsidR="00891A59" w:rsidRDefault="00891A59" w:rsidP="00891A5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10 найкращих Топ спікерів увійшли учні м. Дніпра</w:t>
      </w:r>
    </w:p>
    <w:p w:rsidR="00891A59" w:rsidRPr="00A40BA7" w:rsidRDefault="00891A59" w:rsidP="00A40BA7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0B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Формат Карла Поппера:</w:t>
      </w:r>
    </w:p>
    <w:p w:rsidR="00891A59" w:rsidRPr="00A40BA7" w:rsidRDefault="00222922" w:rsidP="00A40BA7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  <w:r w:rsidRPr="00A40BA7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>Таран Єлизавета, НВК № 139</w:t>
      </w:r>
    </w:p>
    <w:p w:rsidR="00844B82" w:rsidRPr="00A40BA7" w:rsidRDefault="00844B82" w:rsidP="00A40BA7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  <w:proofErr w:type="spellStart"/>
      <w:r w:rsidRPr="00A40BA7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>Данелевська</w:t>
      </w:r>
      <w:proofErr w:type="spellEnd"/>
      <w:r w:rsidRPr="00A40BA7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 xml:space="preserve"> Інна, НВО № 136</w:t>
      </w:r>
    </w:p>
    <w:p w:rsidR="00844B82" w:rsidRPr="00A40BA7" w:rsidRDefault="00844B82" w:rsidP="00A40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0B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Всесвітній формат:</w:t>
      </w:r>
    </w:p>
    <w:p w:rsidR="00844B82" w:rsidRPr="00844B82" w:rsidRDefault="00844B82" w:rsidP="00844B8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</w:pPr>
      <w:r w:rsidRPr="00844B82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Україномовний трек</w:t>
      </w:r>
    </w:p>
    <w:p w:rsidR="00844B82" w:rsidRPr="00A40BA7" w:rsidRDefault="00844B82" w:rsidP="00844B82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  <w:r w:rsidRPr="00A40BA7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>Безбородько Юлія, НВО № 136</w:t>
      </w:r>
    </w:p>
    <w:p w:rsidR="00844B82" w:rsidRPr="00A40BA7" w:rsidRDefault="00844B82" w:rsidP="00844B82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  <w:r w:rsidRPr="00A40BA7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>Ковальчук Марина, НВО № 136</w:t>
      </w:r>
    </w:p>
    <w:p w:rsidR="00844B82" w:rsidRPr="00A40BA7" w:rsidRDefault="00844B82" w:rsidP="00844B82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  <w:r w:rsidRPr="00A40BA7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 xml:space="preserve">Липа Богдан (Команда </w:t>
      </w:r>
      <w:proofErr w:type="spellStart"/>
      <w:r w:rsidRPr="00A40BA7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>микс</w:t>
      </w:r>
      <w:proofErr w:type="spellEnd"/>
      <w:r w:rsidRPr="00A40BA7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 xml:space="preserve"> «Дюссельдорф», СБШ №123, СШ № 19)</w:t>
      </w:r>
    </w:p>
    <w:p w:rsidR="00844B82" w:rsidRPr="00A40BA7" w:rsidRDefault="00844B82" w:rsidP="00844B82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  <w:r w:rsidRPr="00A40BA7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 xml:space="preserve">Якубовська Анастасія, НВК № 12 </w:t>
      </w:r>
    </w:p>
    <w:p w:rsidR="00844B82" w:rsidRDefault="00844B82" w:rsidP="00844B8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</w:pPr>
      <w:r w:rsidRPr="00844B82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Англомовний трек</w:t>
      </w:r>
    </w:p>
    <w:p w:rsidR="00844B82" w:rsidRPr="00A40BA7" w:rsidRDefault="00844B82" w:rsidP="00844B82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  <w:proofErr w:type="spellStart"/>
      <w:r w:rsidRPr="00A40BA7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>Дядюк</w:t>
      </w:r>
      <w:proofErr w:type="spellEnd"/>
      <w:r w:rsidRPr="00A40BA7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 xml:space="preserve"> Юлія, ССЗШ № 9</w:t>
      </w:r>
    </w:p>
    <w:p w:rsidR="00844B82" w:rsidRPr="00A40BA7" w:rsidRDefault="00844B82" w:rsidP="00844B82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  <w:proofErr w:type="spellStart"/>
      <w:r w:rsidRPr="00A40BA7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>Капустинський</w:t>
      </w:r>
      <w:proofErr w:type="spellEnd"/>
      <w:r w:rsidRPr="00A40BA7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 xml:space="preserve"> Єгор, ССЗШ № 9</w:t>
      </w:r>
    </w:p>
    <w:p w:rsidR="00844B82" w:rsidRDefault="00A40BA7" w:rsidP="00844B82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  <w:proofErr w:type="spellStart"/>
      <w:r w:rsidRPr="00A40BA7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>Котлярова</w:t>
      </w:r>
      <w:proofErr w:type="spellEnd"/>
      <w:r w:rsidRPr="00A40BA7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 xml:space="preserve"> Марія, НВК № 12</w:t>
      </w:r>
    </w:p>
    <w:p w:rsidR="00492C92" w:rsidRDefault="00492C92" w:rsidP="00492C92">
      <w:pPr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C92" w:rsidRDefault="00492C92" w:rsidP="00492C92">
      <w:pPr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92C92" w:rsidRPr="00844B82" w:rsidRDefault="00492C92" w:rsidP="00844B82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492C92" w:rsidRPr="00844B82" w:rsidSect="000A4CB6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D1763"/>
    <w:multiLevelType w:val="hybridMultilevel"/>
    <w:tmpl w:val="9592A8C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B2"/>
    <w:rsid w:val="00022C48"/>
    <w:rsid w:val="00066F87"/>
    <w:rsid w:val="000A4CB6"/>
    <w:rsid w:val="00164E3E"/>
    <w:rsid w:val="00171181"/>
    <w:rsid w:val="00185B3E"/>
    <w:rsid w:val="00222922"/>
    <w:rsid w:val="002774F9"/>
    <w:rsid w:val="0029129D"/>
    <w:rsid w:val="00401368"/>
    <w:rsid w:val="00410459"/>
    <w:rsid w:val="00473B9A"/>
    <w:rsid w:val="00492C92"/>
    <w:rsid w:val="004B00B4"/>
    <w:rsid w:val="005135B5"/>
    <w:rsid w:val="00584899"/>
    <w:rsid w:val="00636842"/>
    <w:rsid w:val="006672B4"/>
    <w:rsid w:val="00675D17"/>
    <w:rsid w:val="006B2B96"/>
    <w:rsid w:val="006D1378"/>
    <w:rsid w:val="007706E0"/>
    <w:rsid w:val="007D73B2"/>
    <w:rsid w:val="00844B82"/>
    <w:rsid w:val="00891A59"/>
    <w:rsid w:val="00902B1C"/>
    <w:rsid w:val="009E0C24"/>
    <w:rsid w:val="00A40BA7"/>
    <w:rsid w:val="00AF0AA2"/>
    <w:rsid w:val="00B448ED"/>
    <w:rsid w:val="00B76BE1"/>
    <w:rsid w:val="00C55251"/>
    <w:rsid w:val="00CD3C46"/>
    <w:rsid w:val="00D2732C"/>
    <w:rsid w:val="00D9496A"/>
    <w:rsid w:val="00DD06AC"/>
    <w:rsid w:val="00E23527"/>
    <w:rsid w:val="00E50DB1"/>
    <w:rsid w:val="00E61848"/>
    <w:rsid w:val="00E902B0"/>
    <w:rsid w:val="00ED1B0E"/>
    <w:rsid w:val="00F250C7"/>
    <w:rsid w:val="00F524DC"/>
    <w:rsid w:val="00FC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C5D3"/>
  <w15:docId w15:val="{EF85DFF5-F2EF-4288-8D52-FA9DA717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00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4B00B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00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B00B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color23">
    <w:name w:val="color_23"/>
    <w:basedOn w:val="a0"/>
    <w:rsid w:val="004B00B4"/>
  </w:style>
  <w:style w:type="paragraph" w:customStyle="1" w:styleId="font8">
    <w:name w:val="font_8"/>
    <w:basedOn w:val="a"/>
    <w:rsid w:val="004B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4B00B4"/>
  </w:style>
  <w:style w:type="paragraph" w:styleId="a3">
    <w:name w:val="List Paragraph"/>
    <w:basedOn w:val="a"/>
    <w:uiPriority w:val="34"/>
    <w:qFormat/>
    <w:rsid w:val="00ED1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5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24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9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95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35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11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25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99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610458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4229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72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23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19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8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16909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96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96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825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CC55A-464C-4BD7-8C60-090EDDB6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2484</Words>
  <Characters>1417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Оксана Сергіївна Косенко</cp:lastModifiedBy>
  <cp:revision>4</cp:revision>
  <dcterms:created xsi:type="dcterms:W3CDTF">2018-02-26T10:21:00Z</dcterms:created>
  <dcterms:modified xsi:type="dcterms:W3CDTF">2018-02-26T15:19:00Z</dcterms:modified>
</cp:coreProperties>
</file>