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D6" w:rsidRDefault="00B2412E" w:rsidP="006754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</w:pPr>
      <w:bookmarkStart w:id="0" w:name="_GoBack"/>
      <w:r w:rsidRPr="005E172F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val="uk-UA" w:eastAsia="ru-RU"/>
        </w:rPr>
        <w:t>26 квітня</w:t>
      </w:r>
      <w:r w:rsidR="008728D6" w:rsidRPr="005E17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2018 року на базі КЗО «</w:t>
      </w:r>
      <w:r w:rsidR="00920CAE" w:rsidRPr="005E172F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>«Навчально-виховний комплекс №139 «загальноосвітній навчальний заклад - центр творчості «Дума»</w:t>
      </w:r>
      <w:r w:rsidR="008728D6" w:rsidRPr="005E17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» ДМР</w:t>
      </w:r>
      <w:r w:rsidR="00350FE1" w:rsidRPr="005E17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відбу</w:t>
      </w:r>
      <w:r w:rsidR="00920CAE" w:rsidRPr="005E17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в</w:t>
      </w:r>
      <w:r w:rsidR="00350FE1" w:rsidRPr="005E17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ся семінари – </w:t>
      </w:r>
      <w:r w:rsidR="00920CAE" w:rsidRPr="005E17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практикум</w:t>
      </w:r>
      <w:r w:rsidR="00350FE1" w:rsidRPr="005E17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для вчителів </w:t>
      </w:r>
      <w:r w:rsidR="00920CAE" w:rsidRPr="005E17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математики</w:t>
      </w:r>
      <w:r w:rsidR="00350FE1" w:rsidRPr="005E172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 на тему </w:t>
      </w:r>
      <w:r w:rsidR="0071035D" w:rsidRPr="005E172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  <w:t>«</w:t>
      </w:r>
      <w:r w:rsidR="00747D3A" w:rsidRPr="005E172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  <w:t>Сучасні технології формування математичної компетентності та її вплив на якість навчання обдарованих здобувачів освіти</w:t>
      </w:r>
      <w:r w:rsidR="0071035D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». Мета заходу </w:t>
      </w:r>
      <w:r w:rsidR="002E118F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 xml:space="preserve">– </w:t>
      </w:r>
      <w:r w:rsidR="00747D3A" w:rsidRPr="005E172F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>Познайомити вчителів з досвідом роботи творчих колег. Розширити знання про дієві форми, методи і прийоми навчання, вміння застосувати практичні навички та набуті знання на практиці. Сприяти підвищенню рівня викладання математики, допомогти педагогам у подоланні методичних проблем при підготовці учнів до олімпіадних змагань</w:t>
      </w:r>
      <w:r w:rsidR="0071035D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 xml:space="preserve">. </w:t>
      </w:r>
    </w:p>
    <w:bookmarkEnd w:id="0"/>
    <w:p w:rsidR="00F72E82" w:rsidRPr="005E172F" w:rsidRDefault="004557E0" w:rsidP="00F72E8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0830" cy="4976495"/>
            <wp:effectExtent l="0" t="0" r="7620" b="0"/>
            <wp:docPr id="2" name="Рисунок 2" descr="C:\Documents and Settings\Admin\Рабочий стол\Новая папка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4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CF" w:rsidRPr="005E172F" w:rsidRDefault="00E422CF" w:rsidP="006754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</w:pPr>
      <w:r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 xml:space="preserve">Семінар – практикум </w:t>
      </w:r>
      <w:r w:rsidR="00C575D6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>— це спосіб вдосконалити свої навички командної роботи та реалізації проектів і можливість зробити свій внесок у розвиток освіти</w:t>
      </w:r>
      <w:r w:rsidR="00BE5AEB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>.</w:t>
      </w:r>
    </w:p>
    <w:p w:rsidR="00F72E82" w:rsidRDefault="00F72E82" w:rsidP="0067545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Семінар розпочався із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презентації досягнень особистого розвитку «Від зірочки – до зоряного неба» учителів та учнів закладу освіти. </w:t>
      </w:r>
    </w:p>
    <w:p w:rsidR="00006532" w:rsidRPr="005E172F" w:rsidRDefault="00DD0C8D" w:rsidP="006754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</w:pPr>
      <w:r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З питанням як </w:t>
      </w:r>
      <w:r w:rsidR="00E50F34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«</w:t>
      </w:r>
      <w:hyperlink r:id="rId6" w:history="1">
        <w:r w:rsidR="00910AE2" w:rsidRPr="005E172F">
          <w:rPr>
            <w:rFonts w:ascii="Times New Roman" w:hAnsi="Times New Roman"/>
            <w:bCs/>
            <w:color w:val="404040" w:themeColor="text1" w:themeTint="BF"/>
            <w:sz w:val="28"/>
            <w:szCs w:val="28"/>
            <w:lang w:val="uk-UA" w:eastAsia="ru-RU"/>
          </w:rPr>
          <w:t xml:space="preserve">Нова Українська школа </w:t>
        </w:r>
        <w:r w:rsidR="00910AE2" w:rsidRPr="005E172F">
          <w:rPr>
            <w:rFonts w:ascii="Times New Roman" w:hAnsi="Times New Roman"/>
            <w:bCs/>
            <w:color w:val="404040" w:themeColor="text1" w:themeTint="BF"/>
            <w:sz w:val="28"/>
            <w:szCs w:val="28"/>
            <w:lang w:val="uk-UA"/>
          </w:rPr>
          <w:t xml:space="preserve">формує основні ключові компетентності </w:t>
        </w:r>
      </w:hyperlink>
      <w:r w:rsidR="00910AE2"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 w:eastAsia="ru-RU"/>
        </w:rPr>
        <w:t>учнів</w:t>
      </w:r>
      <w:r w:rsidR="00E50F34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» </w:t>
      </w:r>
      <w:r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присутніх ознайомил</w:t>
      </w:r>
      <w:r w:rsidR="00910AE2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а</w:t>
      </w:r>
      <w:r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  <w:proofErr w:type="spellStart"/>
      <w:r w:rsidR="00910AE2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Устінова</w:t>
      </w:r>
      <w:proofErr w:type="spellEnd"/>
      <w:r w:rsidR="00910AE2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Тетяна Петрівна</w:t>
      </w:r>
      <w:r w:rsidR="00E50F34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</w:t>
      </w:r>
      <w:r w:rsidR="00E50F34" w:rsidRPr="005E172F">
        <w:rPr>
          <w:rFonts w:ascii="Times New Roman" w:hAnsi="Times New Roman" w:cs="Times New Roman"/>
          <w:color w:val="404040" w:themeColor="text1" w:themeTint="BF"/>
          <w:w w:val="89"/>
          <w:sz w:val="28"/>
          <w:szCs w:val="28"/>
          <w:lang w:val="uk-UA"/>
        </w:rPr>
        <w:t>–</w:t>
      </w:r>
      <w:r w:rsidR="00E50F34" w:rsidRPr="005E172F">
        <w:rPr>
          <w:rFonts w:ascii="Times New Roman" w:hAnsi="Times New Roman" w:cs="Times New Roman"/>
          <w:bCs/>
          <w:color w:val="404040" w:themeColor="text1" w:themeTint="BF"/>
          <w:w w:val="89"/>
          <w:sz w:val="28"/>
          <w:szCs w:val="28"/>
          <w:lang w:val="uk-UA"/>
        </w:rPr>
        <w:t xml:space="preserve"> </w:t>
      </w:r>
      <w:r w:rsidR="0091719C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методист методичного центру з питань викладання математики</w:t>
      </w:r>
      <w:r w:rsidRPr="005E172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  <w:t>.</w:t>
      </w:r>
    </w:p>
    <w:p w:rsidR="00D93F63" w:rsidRPr="005E172F" w:rsidRDefault="00D93F63" w:rsidP="006754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</w:pPr>
      <w:r w:rsidRPr="005E172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  <w:t xml:space="preserve">З особливостями роботи з учнями у закладі освіти ознайомили </w:t>
      </w:r>
      <w:r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>Стеблина Тамара Володимирівна – в. о. директора</w:t>
      </w:r>
      <w:r w:rsidRPr="005E172F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</w:t>
      </w:r>
      <w:r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>НВК №139 за темою «</w:t>
      </w:r>
      <w:r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Прикладні аспекти формування математичної грамотності у системі роботи закладу освіти</w:t>
      </w:r>
      <w:r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>»</w:t>
      </w:r>
      <w:r w:rsidR="00DA0C0B"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>.</w:t>
      </w:r>
    </w:p>
    <w:p w:rsidR="00157E1B" w:rsidRPr="005E172F" w:rsidRDefault="00157E1B" w:rsidP="0067545C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lastRenderedPageBreak/>
        <w:t xml:space="preserve">У практичній частині семінару досвідом роботи в класах </w:t>
      </w:r>
      <w:r w:rsidR="0077645F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по </w:t>
      </w:r>
      <w:r w:rsidR="0077645F" w:rsidRPr="005E172F">
        <w:rPr>
          <w:rFonts w:ascii="Times New Roman" w:hAnsi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>підготовці учнів до олімпіадних змагань</w:t>
      </w:r>
      <w:r w:rsidR="0077645F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</w:t>
      </w:r>
      <w:r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поділились вчителі школи</w:t>
      </w:r>
      <w:r w:rsidR="00261260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. Практичні заняття з </w:t>
      </w:r>
      <w:r w:rsidR="00027477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питань</w:t>
      </w:r>
      <w:r w:rsidR="00261260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«Комбінаторні задачі як засіб формування математичного мислення школярів» було проведено </w:t>
      </w:r>
      <w:proofErr w:type="spellStart"/>
      <w:r w:rsidR="00261260"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>Романченко</w:t>
      </w:r>
      <w:proofErr w:type="spellEnd"/>
      <w:r w:rsidR="00261260"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 xml:space="preserve"> В.О., </w:t>
      </w:r>
      <w:r w:rsidR="00261260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«Урок-мандрівка в країну Десяткових </w:t>
      </w:r>
      <w:proofErr w:type="spellStart"/>
      <w:r w:rsidR="00261260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дробів</w:t>
      </w:r>
      <w:proofErr w:type="spellEnd"/>
      <w:r w:rsidR="00261260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»</w:t>
      </w:r>
      <w:r w:rsidR="0083682D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показала </w:t>
      </w:r>
      <w:r w:rsidR="0077645F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</w:t>
      </w:r>
      <w:proofErr w:type="spellStart"/>
      <w:r w:rsidR="0083682D"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>Черевко</w:t>
      </w:r>
      <w:proofErr w:type="spellEnd"/>
      <w:r w:rsidR="0083682D"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 xml:space="preserve"> В.М., майстер – класи провели </w:t>
      </w:r>
      <w:proofErr w:type="spellStart"/>
      <w:r w:rsidR="0000456A"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>Захаренко</w:t>
      </w:r>
      <w:proofErr w:type="spellEnd"/>
      <w:r w:rsidR="0000456A"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 xml:space="preserve"> А.В.</w:t>
      </w:r>
      <w:r w:rsidR="0083682D"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 xml:space="preserve">  за темою «Ресурси у школі зекономимо – багатство України ми поповнимо» та </w:t>
      </w:r>
      <w:r w:rsidR="0000456A"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 xml:space="preserve"> </w:t>
      </w:r>
      <w:proofErr w:type="spellStart"/>
      <w:r w:rsidR="0000456A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Хлібко</w:t>
      </w:r>
      <w:proofErr w:type="spellEnd"/>
      <w:r w:rsidR="0000456A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О.В.</w:t>
      </w:r>
      <w:r w:rsidR="00027477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- «Розвиток творчого потенціалу здобувачів освіти через науково</w:t>
      </w:r>
      <w:r w:rsidR="00027477" w:rsidRPr="005E172F">
        <w:rPr>
          <w:rFonts w:ascii="Times New Roman" w:hAnsi="Times New Roman"/>
          <w:bCs/>
          <w:color w:val="404040" w:themeColor="text1" w:themeTint="BF"/>
          <w:sz w:val="28"/>
          <w:szCs w:val="28"/>
          <w:lang w:val="uk-UA"/>
        </w:rPr>
        <w:t>–</w:t>
      </w:r>
      <w:r w:rsidR="00027477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>дослідницьку діяльність».</w:t>
      </w:r>
      <w:r w:rsidR="0000456A" w:rsidRPr="005E172F">
        <w:rPr>
          <w:rFonts w:ascii="Times New Roman" w:hAnsi="Times New Roman"/>
          <w:color w:val="404040" w:themeColor="text1" w:themeTint="BF"/>
          <w:sz w:val="28"/>
          <w:szCs w:val="28"/>
          <w:lang w:val="uk-UA"/>
        </w:rPr>
        <w:t xml:space="preserve"> </w:t>
      </w:r>
    </w:p>
    <w:p w:rsidR="00BE5AEB" w:rsidRPr="005E172F" w:rsidRDefault="00BE5AEB" w:rsidP="0067545C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5E172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  <w:t>Вчителі ознайомилися з виставкою</w:t>
      </w:r>
      <w:r w:rsidR="00A31920" w:rsidRPr="005E172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  <w:t xml:space="preserve"> методичних наробок учителів</w:t>
      </w:r>
      <w:r w:rsidRPr="005E172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  <w:t xml:space="preserve"> </w:t>
      </w:r>
      <w:r w:rsidR="00A31920" w:rsidRPr="005E172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  <w:t xml:space="preserve">та творчих </w:t>
      </w:r>
      <w:r w:rsidRPr="005E172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  <w:t>учнівських робіт.</w:t>
      </w:r>
      <w:r w:rsidR="005E172F" w:rsidRPr="005E172F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uk-UA"/>
        </w:rPr>
        <w:t xml:space="preserve"> </w:t>
      </w:r>
    </w:p>
    <w:p w:rsidR="002E118F" w:rsidRPr="005E172F" w:rsidRDefault="002E118F" w:rsidP="006754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</w:pPr>
      <w:r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>В семінар</w:t>
      </w:r>
      <w:r w:rsidR="00B2412E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>і</w:t>
      </w:r>
      <w:r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 xml:space="preserve"> прийняло участь </w:t>
      </w:r>
      <w:r w:rsidR="00B2412E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>30</w:t>
      </w:r>
      <w:r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 xml:space="preserve"> вчителі </w:t>
      </w:r>
      <w:r w:rsidR="00B2412E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>математики</w:t>
      </w:r>
      <w:r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 xml:space="preserve"> навчальних закладів міста</w:t>
      </w:r>
      <w:r w:rsidR="00E422CF"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uk-UA"/>
        </w:rPr>
        <w:t>.</w:t>
      </w:r>
    </w:p>
    <w:p w:rsidR="003B53FE" w:rsidRPr="005E172F" w:rsidRDefault="003B53FE" w:rsidP="006754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3B53FE" w:rsidRPr="005E172F" w:rsidRDefault="003B53FE" w:rsidP="0067545C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Методист </w:t>
      </w:r>
      <w:proofErr w:type="spellStart"/>
      <w:r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>Устінова</w:t>
      </w:r>
      <w:proofErr w:type="spellEnd"/>
      <w:r w:rsidRPr="005E172F"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  <w:t xml:space="preserve"> Тетяна Петрівна</w:t>
      </w:r>
    </w:p>
    <w:sectPr w:rsidR="003B53FE" w:rsidRPr="005E172F" w:rsidSect="00881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359"/>
    <w:rsid w:val="0000456A"/>
    <w:rsid w:val="0000462E"/>
    <w:rsid w:val="00006532"/>
    <w:rsid w:val="00027477"/>
    <w:rsid w:val="00047538"/>
    <w:rsid w:val="000820EB"/>
    <w:rsid w:val="00157E1B"/>
    <w:rsid w:val="001C13EB"/>
    <w:rsid w:val="001F241D"/>
    <w:rsid w:val="00222407"/>
    <w:rsid w:val="002536DE"/>
    <w:rsid w:val="00254BFD"/>
    <w:rsid w:val="00261260"/>
    <w:rsid w:val="002E118F"/>
    <w:rsid w:val="002F3F5D"/>
    <w:rsid w:val="00350FE1"/>
    <w:rsid w:val="003B53FE"/>
    <w:rsid w:val="003C767C"/>
    <w:rsid w:val="004557E0"/>
    <w:rsid w:val="005E172F"/>
    <w:rsid w:val="00647122"/>
    <w:rsid w:val="00647F9E"/>
    <w:rsid w:val="0067545C"/>
    <w:rsid w:val="006B24AB"/>
    <w:rsid w:val="006B5B5A"/>
    <w:rsid w:val="0071035D"/>
    <w:rsid w:val="007300AD"/>
    <w:rsid w:val="00747D3A"/>
    <w:rsid w:val="0077645F"/>
    <w:rsid w:val="0083682D"/>
    <w:rsid w:val="008728D6"/>
    <w:rsid w:val="00881742"/>
    <w:rsid w:val="00893817"/>
    <w:rsid w:val="00910AE2"/>
    <w:rsid w:val="0091719C"/>
    <w:rsid w:val="00920CAE"/>
    <w:rsid w:val="00925943"/>
    <w:rsid w:val="00997A53"/>
    <w:rsid w:val="00A31920"/>
    <w:rsid w:val="00A75A37"/>
    <w:rsid w:val="00AD6B53"/>
    <w:rsid w:val="00B234C8"/>
    <w:rsid w:val="00B2412E"/>
    <w:rsid w:val="00B4453D"/>
    <w:rsid w:val="00B61435"/>
    <w:rsid w:val="00B92C6A"/>
    <w:rsid w:val="00BE5AEB"/>
    <w:rsid w:val="00C20DFC"/>
    <w:rsid w:val="00C26695"/>
    <w:rsid w:val="00C53C1D"/>
    <w:rsid w:val="00C575D6"/>
    <w:rsid w:val="00CE3C34"/>
    <w:rsid w:val="00D76260"/>
    <w:rsid w:val="00D93F63"/>
    <w:rsid w:val="00DA0C0B"/>
    <w:rsid w:val="00DD0C8D"/>
    <w:rsid w:val="00DD4251"/>
    <w:rsid w:val="00E422CF"/>
    <w:rsid w:val="00E50F34"/>
    <w:rsid w:val="00F03359"/>
    <w:rsid w:val="00F72E82"/>
    <w:rsid w:val="00FB6DF7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EB13-1FE9-44FF-99FC-560DB163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1C13EB"/>
  </w:style>
  <w:style w:type="character" w:customStyle="1" w:styleId="apple-converted-space">
    <w:name w:val="apple-converted-space"/>
    <w:basedOn w:val="a0"/>
    <w:rsid w:val="00C20DFC"/>
  </w:style>
  <w:style w:type="paragraph" w:styleId="a4">
    <w:name w:val="List Paragraph"/>
    <w:basedOn w:val="a"/>
    <w:uiPriority w:val="99"/>
    <w:qFormat/>
    <w:rsid w:val="00CE3C34"/>
    <w:pPr>
      <w:suppressAutoHyphens/>
      <w:ind w:left="720"/>
      <w:contextualSpacing/>
    </w:pPr>
    <w:rPr>
      <w:rFonts w:ascii="Calibri" w:eastAsia="Times New Roman" w:hAnsi="Calibri" w:cs="Times New Roman"/>
      <w:lang w:val="en-GB" w:eastAsia="zh-CN"/>
    </w:rPr>
  </w:style>
  <w:style w:type="character" w:styleId="a5">
    <w:name w:val="Hyperlink"/>
    <w:basedOn w:val="a0"/>
    <w:uiPriority w:val="99"/>
    <w:rsid w:val="00CE3C3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820EB"/>
    <w:rPr>
      <w:rFonts w:ascii="Tahoma" w:hAnsi="Tahoma" w:cs="Tahoma"/>
      <w:sz w:val="16"/>
      <w:szCs w:val="16"/>
    </w:rPr>
  </w:style>
  <w:style w:type="character" w:customStyle="1" w:styleId="xfmc2">
    <w:name w:val="xfmc2"/>
    <w:rsid w:val="00B4453D"/>
  </w:style>
  <w:style w:type="character" w:customStyle="1" w:styleId="xfmc3">
    <w:name w:val="xfmc3"/>
    <w:rsid w:val="00B4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shproject.nus.org.ua/proekt-nush-kompetentsiyi-kompetentnist-ta-osvita-osvichenist/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Микола Кузічев</cp:lastModifiedBy>
  <cp:revision>20</cp:revision>
  <dcterms:created xsi:type="dcterms:W3CDTF">2018-04-06T07:00:00Z</dcterms:created>
  <dcterms:modified xsi:type="dcterms:W3CDTF">2018-05-04T20:39:00Z</dcterms:modified>
</cp:coreProperties>
</file>