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C" w:rsidRPr="00A9792A" w:rsidRDefault="0031208C" w:rsidP="0031208C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9792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Методичні рекомендації</w:t>
      </w:r>
      <w:bookmarkStart w:id="0" w:name="_GoBack"/>
      <w:bookmarkEnd w:id="0"/>
    </w:p>
    <w:p w:rsidR="0031208C" w:rsidRPr="00A9792A" w:rsidRDefault="0031208C" w:rsidP="0031208C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9792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щодо національно-патріотичного виховання у загальноосвітніх навчальних закладах </w:t>
      </w:r>
      <w:r w:rsidR="00A9792A" w:rsidRPr="00A9792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на уроках фізичної культури</w:t>
      </w:r>
    </w:p>
    <w:p w:rsidR="00A9792A" w:rsidRPr="00A9792A" w:rsidRDefault="00A9792A" w:rsidP="00A9792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9792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Детальніше…</w:t>
      </w:r>
    </w:p>
    <w:p w:rsidR="0031208C" w:rsidRPr="0031208C" w:rsidRDefault="0031208C" w:rsidP="00312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08C" w:rsidRPr="0031208C" w:rsidRDefault="0031208C" w:rsidP="00312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t>Ураховуючи нові суспільно-політичні реалії в Україні після Революції гідності, обставини, пов’язані з російською агресією, усе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 тощо.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t>Важливо, щоб кожен навчальний заклад став для дитини осередком 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</w:t>
      </w:r>
      <w:r w:rsidRPr="0031208C">
        <w:rPr>
          <w:rFonts w:ascii="Times New Roman" w:hAnsi="Times New Roman"/>
          <w:sz w:val="28"/>
          <w:szCs w:val="28"/>
        </w:rPr>
        <w:t xml:space="preserve"> </w:t>
      </w:r>
    </w:p>
    <w:p w:rsidR="0031208C" w:rsidRPr="0031208C" w:rsidRDefault="0031208C" w:rsidP="003120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04040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Важливим чинником національно-патріотичного виховання є феномен Майдану – промовистого свідчення жертовності заради безумовного дотримання прав людини та поваги до людської гідності, відстоювання загальнонаціональних інтересів відмовою учасників від особистого заради досягнення спільної мети; багатомовністю, </w:t>
      </w:r>
      <w:proofErr w:type="spellStart"/>
      <w:r w:rsidRPr="0031208C">
        <w:rPr>
          <w:rFonts w:ascii="Times New Roman" w:hAnsi="Times New Roman"/>
          <w:sz w:val="28"/>
          <w:szCs w:val="28"/>
        </w:rPr>
        <w:t>полірелігійністю</w:t>
      </w:r>
      <w:proofErr w:type="spellEnd"/>
      <w:r w:rsidRPr="0031208C">
        <w:rPr>
          <w:rFonts w:ascii="Times New Roman" w:hAnsi="Times New Roman"/>
          <w:sz w:val="28"/>
          <w:szCs w:val="28"/>
        </w:rPr>
        <w:t>.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країні.</w:t>
      </w:r>
      <w:r w:rsidRPr="0031208C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31208C" w:rsidRPr="0031208C" w:rsidRDefault="0031208C" w:rsidP="003120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1208C">
        <w:rPr>
          <w:rFonts w:ascii="Times New Roman" w:hAnsi="Times New Roman"/>
          <w:sz w:val="28"/>
          <w:szCs w:val="28"/>
        </w:rPr>
        <w:t xml:space="preserve">Актуальним є </w:t>
      </w:r>
      <w:r w:rsidRPr="0031208C">
        <w:rPr>
          <w:rFonts w:ascii="Times New Roman" w:eastAsia="Times New Roman" w:hAnsi="Times New Roman"/>
          <w:sz w:val="28"/>
          <w:szCs w:val="28"/>
          <w:lang w:eastAsia="uk-UA"/>
        </w:rPr>
        <w:t>організація збирання та поширення інформації про героїчні вчинки українських військовослужбовців, бійців добровольчих батальйонів у ході російсько-української війни, волонтерів та інших громадян, які зробили значний внесок у зміцнення обороноздатності України.</w:t>
      </w:r>
    </w:p>
    <w:p w:rsidR="0031208C" w:rsidRPr="0031208C" w:rsidRDefault="0031208C" w:rsidP="003120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eastAsia="Times New Roman" w:hAnsi="Times New Roman"/>
          <w:sz w:val="28"/>
          <w:szCs w:val="28"/>
          <w:lang w:eastAsia="uk-UA"/>
        </w:rPr>
        <w:t xml:space="preserve">Героїчні й водночас драматичні й навіть трагічні події останнього часу спонукають до оновлення експозицій шкільних музеїв, заповідників та кімнат бойової слави, зокрема щодо інформації про учасників АТО та волонтерів з даної території; необхідно взяти шефство над родинами учасників ATO, які цього потребують. В цілому важливим є </w:t>
      </w:r>
      <w:r w:rsidRPr="0031208C">
        <w:rPr>
          <w:rFonts w:ascii="Times New Roman" w:hAnsi="Times New Roman"/>
          <w:sz w:val="28"/>
          <w:szCs w:val="28"/>
        </w:rPr>
        <w:t xml:space="preserve">формування засобами змісту навчальних предметів якостей особистості, що характеризуються ціннісним ставленням до суспільства, держави, самої себе та інших, природи, праці, мистецтва. </w:t>
      </w:r>
    </w:p>
    <w:p w:rsidR="0031208C" w:rsidRPr="0031208C" w:rsidRDefault="0031208C" w:rsidP="003120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З огляду на це рекомендуємо: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i/>
          <w:sz w:val="28"/>
          <w:szCs w:val="28"/>
        </w:rPr>
        <w:t>По-перше</w:t>
      </w:r>
      <w:r w:rsidRPr="0031208C">
        <w:rPr>
          <w:rFonts w:ascii="Times New Roman" w:hAnsi="Times New Roman"/>
          <w:sz w:val="28"/>
          <w:szCs w:val="28"/>
        </w:rPr>
        <w:t xml:space="preserve">, виокремити як один з найголовніших напрямів виховної роботи, національно-патріотичне виховання – справу, що за своїм значенням є стратегічним завданням. Не менш важливим є повсякденне виховання поваги до Конституції держави, законодавства, державних символів - Герба, Прапора, Гімну.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i/>
          <w:color w:val="000000"/>
          <w:sz w:val="28"/>
          <w:szCs w:val="28"/>
        </w:rPr>
        <w:t xml:space="preserve">По-друге, </w:t>
      </w:r>
      <w:r w:rsidRPr="0031208C">
        <w:rPr>
          <w:rFonts w:ascii="Times New Roman" w:hAnsi="Times New Roman"/>
          <w:color w:val="000000"/>
          <w:sz w:val="28"/>
          <w:szCs w:val="28"/>
        </w:rPr>
        <w:t>необхідно виховувати в учнівської молоді національну самосвідоміст</w:t>
      </w:r>
      <w:r w:rsidRPr="0031208C">
        <w:rPr>
          <w:rFonts w:ascii="Times New Roman" w:hAnsi="Times New Roman"/>
          <w:sz w:val="28"/>
          <w:szCs w:val="28"/>
        </w:rPr>
        <w:t xml:space="preserve">ь, налаштованість на осмислення моральних та культурних </w:t>
      </w:r>
      <w:r w:rsidRPr="0031208C">
        <w:rPr>
          <w:rFonts w:ascii="Times New Roman" w:hAnsi="Times New Roman"/>
          <w:sz w:val="28"/>
          <w:szCs w:val="28"/>
        </w:rPr>
        <w:lastRenderedPageBreak/>
        <w:t xml:space="preserve">цінностей, історії, систему вчинків, які мотивуються любов'ю, вірою, волею, усвідомленням відповідальності.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i/>
          <w:sz w:val="28"/>
          <w:szCs w:val="28"/>
        </w:rPr>
        <w:t>По-третє,</w:t>
      </w:r>
      <w:r w:rsidRPr="0031208C">
        <w:rPr>
          <w:rFonts w:ascii="Times New Roman" w:hAnsi="Times New Roman"/>
          <w:sz w:val="28"/>
          <w:szCs w:val="28"/>
        </w:rPr>
        <w:t xml:space="preserve"> системно здійснювати виховання в учнів громадянської позиції; вивчення та популяризацію історії українського козацтва, збереження і пропаганду історико-культурної спадщини українського народу; поліпшення військово-патріотичного виховання молоді, формування готовності до захисту Вітчизни. </w:t>
      </w:r>
    </w:p>
    <w:p w:rsidR="0031208C" w:rsidRPr="0031208C" w:rsidRDefault="0031208C" w:rsidP="0031208C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31208C">
        <w:rPr>
          <w:rFonts w:ascii="Times New Roman" w:hAnsi="Times New Roman"/>
          <w:i/>
          <w:sz w:val="28"/>
          <w:szCs w:val="28"/>
        </w:rPr>
        <w:t>По-четверте</w:t>
      </w:r>
      <w:r w:rsidRPr="0031208C">
        <w:rPr>
          <w:rFonts w:ascii="Times New Roman" w:hAnsi="Times New Roman"/>
          <w:sz w:val="28"/>
          <w:szCs w:val="28"/>
        </w:rPr>
        <w:t xml:space="preserve">, важливим аспектом формування національно самосвідомої особистості є виховання поваги та любові до державної мови. Володіння українською мовою та </w:t>
      </w:r>
      <w:proofErr w:type="spellStart"/>
      <w:r w:rsidRPr="0031208C">
        <w:rPr>
          <w:rFonts w:ascii="Times New Roman" w:hAnsi="Times New Roman"/>
          <w:sz w:val="28"/>
          <w:szCs w:val="28"/>
        </w:rPr>
        <w:t>послуговування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  нею повинно стати пріоритетними у виховній роботі з дітьми. </w:t>
      </w:r>
      <w:r w:rsidRPr="0031208C">
        <w:rPr>
          <w:rFonts w:ascii="Times New Roman" w:hAnsi="Times New Roman"/>
          <w:color w:val="000000"/>
          <w:spacing w:val="10"/>
          <w:sz w:val="28"/>
          <w:szCs w:val="28"/>
        </w:rPr>
        <w:t>Мовне середовище повинно впливати на формування учня-громадянина, патріота України.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i/>
          <w:sz w:val="28"/>
          <w:szCs w:val="28"/>
        </w:rPr>
        <w:t>По-п’яте</w:t>
      </w:r>
      <w:r w:rsidRPr="0031208C">
        <w:rPr>
          <w:rFonts w:ascii="Times New Roman" w:hAnsi="Times New Roman"/>
          <w:sz w:val="28"/>
          <w:szCs w:val="28"/>
        </w:rPr>
        <w:t xml:space="preserve">, формувати моральні якості особистості, культуру поведінки, </w:t>
      </w:r>
      <w:r w:rsidRPr="0031208C">
        <w:rPr>
          <w:rFonts w:ascii="Times New Roman" w:hAnsi="Times New Roman"/>
          <w:color w:val="000000"/>
          <w:sz w:val="28"/>
          <w:szCs w:val="28"/>
        </w:rPr>
        <w:t xml:space="preserve">виховувати </w:t>
      </w:r>
      <w:r w:rsidRPr="0031208C">
        <w:rPr>
          <w:rFonts w:ascii="Times New Roman" w:hAnsi="Times New Roman"/>
          <w:sz w:val="28"/>
          <w:szCs w:val="28"/>
        </w:rPr>
        <w:t xml:space="preserve">бережливе ставлення до природи, розвивати мотивацію до праці.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  Для реалізації цих глобальних завдань необхідна системна</w:t>
      </w:r>
      <w:r w:rsidRPr="0031208C">
        <w:rPr>
          <w:rFonts w:ascii="Times New Roman" w:hAnsi="Times New Roman"/>
          <w:b/>
          <w:sz w:val="28"/>
          <w:szCs w:val="28"/>
        </w:rPr>
        <w:t xml:space="preserve"> </w:t>
      </w:r>
      <w:r w:rsidRPr="0031208C">
        <w:rPr>
          <w:rFonts w:ascii="Times New Roman" w:hAnsi="Times New Roman"/>
          <w:sz w:val="28"/>
          <w:szCs w:val="28"/>
        </w:rPr>
        <w:t>робота, яка передбачає забезпечення гармонійного співвідношення різних напрямів, засобів, методів виховання дітей у процесі навчання і позакласної діяльності.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У навчально-виховний процес  мають впроваджуватися форми і методи виховної роботи, що лежать в основі козацької педагогіки. </w:t>
      </w:r>
    </w:p>
    <w:p w:rsidR="0031208C" w:rsidRPr="0031208C" w:rsidRDefault="0031208C" w:rsidP="0031208C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Завдяки результатам педагогічних досліджень достеменно встановлено, що 40 відсотків від загального обсягу виховних впливів на особистість дитини здійснює  освітнє середовище, в якому вона перебуває. Ця цифра в кожному конкретному випадку шкільної практики варіюється відповідно до особливостей  області, школи, класу,  його мікрогруп та індивідуальних особливостей самих дітей. Але слід визнати, що поміж інших джерел впливу на становлення й розвиток дитини (сім’я, однолітки, позашкільні освітні заклади та ін.) школа посідає домінантні позиції, тож і відповідальності на неї покладається більше, і можливостей перед нею відкривається більше.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t>З метою створення умов для реалізації кожної особистості та підтримки творчого, інтелектуального, духовного потенціалу нашої нації необхідно модернізувати  систему викладання української мови, а саме:</w:t>
      </w:r>
    </w:p>
    <w:p w:rsidR="0031208C" w:rsidRPr="0031208C" w:rsidRDefault="0031208C" w:rsidP="003120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- у навчально-виховній діяльності неухильно дотримуватися єдиного мовного режиму;</w:t>
      </w:r>
    </w:p>
    <w:p w:rsidR="0031208C" w:rsidRPr="0031208C" w:rsidRDefault="0031208C" w:rsidP="0031208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- формувати інформаційно й емоційно самобутній україномовний простір, який забезпечуватиме прилучення школярів до величезного мовного дивосвіту, до глобальних знань про рідну мову, її закони, систему її виражально-зображальних засобів; </w:t>
      </w:r>
    </w:p>
    <w:p w:rsidR="0031208C" w:rsidRPr="0031208C" w:rsidRDefault="0031208C" w:rsidP="003120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- виховувати відповідальне ставлення до рідної мови, свідомого нею користування;</w:t>
      </w:r>
    </w:p>
    <w:p w:rsidR="0031208C" w:rsidRPr="0031208C" w:rsidRDefault="0031208C" w:rsidP="003120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- сприяти вияву українського менталітету, способу самоусвідомлення і </w:t>
      </w:r>
      <w:proofErr w:type="spellStart"/>
      <w:r w:rsidRPr="0031208C">
        <w:rPr>
          <w:rFonts w:ascii="Times New Roman" w:hAnsi="Times New Roman"/>
          <w:sz w:val="28"/>
          <w:szCs w:val="28"/>
        </w:rPr>
        <w:t>самоідентифікації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, сприйняттю української мови як коду праісторичної пам’яті; </w:t>
      </w:r>
    </w:p>
    <w:p w:rsidR="0031208C" w:rsidRPr="0031208C" w:rsidRDefault="0031208C" w:rsidP="003120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- плекати розвиток духовної, емоційно-естетичної, інтелектуальної сфери саме на основі української мови; </w:t>
      </w:r>
    </w:p>
    <w:p w:rsidR="0031208C" w:rsidRPr="0031208C" w:rsidRDefault="0031208C" w:rsidP="003120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через мовне посередництво долучати школярів до національної історії, до різних масивів національної культури, до глибинної сутності народного життя; </w:t>
      </w:r>
    </w:p>
    <w:p w:rsidR="0031208C" w:rsidRPr="0031208C" w:rsidRDefault="0031208C" w:rsidP="003120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8C">
        <w:rPr>
          <w:rFonts w:ascii="Times New Roman" w:eastAsia="Times New Roman" w:hAnsi="Times New Roman"/>
          <w:sz w:val="28"/>
          <w:szCs w:val="28"/>
          <w:lang w:eastAsia="ru-RU"/>
        </w:rPr>
        <w:t xml:space="preserve">- здійснювати розвиток мовлення не тільки на уроках української мови і літератури, а й під час вивчення всіх інших предметів. 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Також навчальні заклади мають проводити інформаційно-просвітницьку роботу з батьками, спрямовану на формування  толерантності, поваги до культури, історії, мови, звичаїв та традицій як українців так і представників різних національностей за участю психологів, істориків, працівників  кримінальної міліції.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Водночас необхідно активізувати співпрацю педагогічних колективів з органами учнівського  та батьківського самоврядування щодо формування у дітей та молоді  духовності, моральної культури, толерантної поведінки, уміння жити в громадянському суспільстві.</w:t>
      </w:r>
    </w:p>
    <w:p w:rsidR="0031208C" w:rsidRPr="0031208C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У контексті зазначеного вище, надаємо методичні рекомендації щодо національно-патріотичного виховання у загальноосвітніх навчальних закладах.</w:t>
      </w:r>
    </w:p>
    <w:p w:rsidR="0031208C" w:rsidRPr="0031208C" w:rsidRDefault="0031208C" w:rsidP="0031208C">
      <w:pPr>
        <w:pStyle w:val="a3"/>
        <w:tabs>
          <w:tab w:val="left" w:pos="708"/>
        </w:tabs>
        <w:spacing w:line="240" w:lineRule="auto"/>
        <w:ind w:left="-142"/>
        <w:jc w:val="both"/>
        <w:rPr>
          <w:b/>
          <w:szCs w:val="28"/>
        </w:rPr>
      </w:pPr>
    </w:p>
    <w:p w:rsidR="0031208C" w:rsidRPr="0031208C" w:rsidRDefault="0031208C" w:rsidP="0031208C">
      <w:pPr>
        <w:pStyle w:val="a3"/>
        <w:tabs>
          <w:tab w:val="left" w:pos="708"/>
        </w:tabs>
        <w:spacing w:line="240" w:lineRule="auto"/>
        <w:ind w:left="-142"/>
        <w:rPr>
          <w:b/>
          <w:szCs w:val="28"/>
        </w:rPr>
      </w:pPr>
      <w:r w:rsidRPr="0031208C">
        <w:rPr>
          <w:b/>
          <w:szCs w:val="28"/>
        </w:rPr>
        <w:t>Фізична культура</w:t>
      </w:r>
    </w:p>
    <w:p w:rsidR="0031208C" w:rsidRPr="0031208C" w:rsidRDefault="0031208C" w:rsidP="0031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Національно-патріотичне виховання включає в себе соціальні, цільові, функціональні, організаційні та інші аспекти, охоплює своїм впливом усі покоління, пронизує всі сторони життя: соціально-економічну, політичну, духовну, спирається на освіту, культуру, науку, спорт, історію, право.</w:t>
      </w:r>
    </w:p>
    <w:p w:rsidR="0031208C" w:rsidRPr="0031208C" w:rsidRDefault="0031208C" w:rsidP="0031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Оскільки,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(обов’язкових) модулів: </w:t>
      </w:r>
      <w:proofErr w:type="spellStart"/>
      <w:r w:rsidRPr="0031208C">
        <w:rPr>
          <w:rFonts w:ascii="Times New Roman" w:hAnsi="Times New Roman"/>
          <w:sz w:val="28"/>
          <w:szCs w:val="28"/>
        </w:rPr>
        <w:t>теоретико-методичні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 знання і загальна фізична підготовка та варіативні модулі, то, практично, кожен вид спорту представлений у вигляді варіативного модуля. 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Реалізація Концепції національно-патріотичного виховання дітей та молоді відбувається на уроках з фізичної культури під час вивчення інваріантного модуля «</w:t>
      </w:r>
      <w:proofErr w:type="spellStart"/>
      <w:r w:rsidRPr="0031208C">
        <w:rPr>
          <w:rFonts w:ascii="Times New Roman" w:hAnsi="Times New Roman"/>
          <w:sz w:val="28"/>
          <w:szCs w:val="28"/>
        </w:rPr>
        <w:t>Теоретико-методичні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 знання» у таких темах, як відродження Олімпійських ігор сучасності, основні цінності </w:t>
      </w:r>
      <w:proofErr w:type="spellStart"/>
      <w:r w:rsidRPr="0031208C">
        <w:rPr>
          <w:rFonts w:ascii="Times New Roman" w:hAnsi="Times New Roman"/>
          <w:sz w:val="28"/>
          <w:szCs w:val="28"/>
        </w:rPr>
        <w:t>олімпізму</w:t>
      </w:r>
      <w:proofErr w:type="spellEnd"/>
      <w:r w:rsidRPr="0031208C">
        <w:rPr>
          <w:rFonts w:ascii="Times New Roman" w:hAnsi="Times New Roman"/>
          <w:sz w:val="28"/>
          <w:szCs w:val="28"/>
        </w:rPr>
        <w:t>, визначні спортивні досягнення олімпійців, Олімпійська Україна, Параолімпійський рух на сучасному етапі, олімпійська філософія та здоровий спосіб життя тощо.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Під час вивчення варіативних модулів учні ознайомлюються з історією виникнення та розвитку видів спорту, відомими українськими спортсменами та їх досягненнями на міжнародній арені, характеристикою видів спорту на сучасному етапі тощо.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Одним із виховних завдань Концепції є військово-патріотичне виховання молоді, спрямоване на підготовку її до оволодіння військовими професіями, формування готовності до служби в армії, задоволення інтересів підростаючого покоління у постійному вдосконаленні своєї підготовки до захисту Вітчизни; мотивацію молоді до військової служби.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 xml:space="preserve">Інваріантний модуль «Загальна фізична підготовка» та розділи </w:t>
      </w:r>
      <w:r w:rsidRPr="0031208C">
        <w:rPr>
          <w:rFonts w:ascii="Times New Roman" w:hAnsi="Times New Roman"/>
          <w:sz w:val="28"/>
          <w:szCs w:val="28"/>
        </w:rPr>
        <w:lastRenderedPageBreak/>
        <w:t>варіативних модулів «Спеціальна фізична підготовка» спрямовані на вдосконалення фізичної форми учнів, їх функціональної готовності.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Задля реалізації поставленого завдання бажано впроваджувати такі варіативні модулі як «</w:t>
      </w:r>
      <w:proofErr w:type="spellStart"/>
      <w:r w:rsidRPr="0031208C">
        <w:rPr>
          <w:rFonts w:ascii="Times New Roman" w:hAnsi="Times New Roman"/>
          <w:sz w:val="28"/>
          <w:szCs w:val="28"/>
        </w:rPr>
        <w:t>Хортинг</w:t>
      </w:r>
      <w:proofErr w:type="spellEnd"/>
      <w:r w:rsidRPr="0031208C">
        <w:rPr>
          <w:rFonts w:ascii="Times New Roman" w:hAnsi="Times New Roman"/>
          <w:sz w:val="28"/>
          <w:szCs w:val="28"/>
        </w:rPr>
        <w:t>», «Професійно-прикладна фізична підготовка».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Основною метою варіативного модуля «</w:t>
      </w:r>
      <w:proofErr w:type="spellStart"/>
      <w:r w:rsidRPr="0031208C">
        <w:rPr>
          <w:rFonts w:ascii="Times New Roman" w:hAnsi="Times New Roman"/>
          <w:sz w:val="28"/>
          <w:szCs w:val="28"/>
        </w:rPr>
        <w:t>Хортинг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» є: зміцнення здоров'я та всебічна фізична підготовка учнів, виховання морально-етичних якостей особистості та патріотичне виховання учнів на оздоровчих та культурних традиціях українського народу, формування постави, розвиток якостей швидкості, спритності й координації рухів, вивчення спеціальних підготовчих вправ </w:t>
      </w:r>
      <w:proofErr w:type="spellStart"/>
      <w:r w:rsidRPr="0031208C">
        <w:rPr>
          <w:rFonts w:ascii="Times New Roman" w:hAnsi="Times New Roman"/>
          <w:sz w:val="28"/>
          <w:szCs w:val="28"/>
        </w:rPr>
        <w:t>хортингу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, вивчення основних стійок і технік, методів переміщення в стійках і виконання початкових форм (комплексів) </w:t>
      </w:r>
      <w:proofErr w:type="spellStart"/>
      <w:r w:rsidRPr="0031208C">
        <w:rPr>
          <w:rFonts w:ascii="Times New Roman" w:hAnsi="Times New Roman"/>
          <w:sz w:val="28"/>
          <w:szCs w:val="28"/>
        </w:rPr>
        <w:t>хортингу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 тощо. Упродовж усього навчально-оздоровчого процесу вчитель має постійно проводити виховні заходи, бесіди з учнями, у яких необхідно постійно звертати увагу на те, що </w:t>
      </w:r>
      <w:proofErr w:type="spellStart"/>
      <w:r w:rsidRPr="0031208C">
        <w:rPr>
          <w:rFonts w:ascii="Times New Roman" w:hAnsi="Times New Roman"/>
          <w:sz w:val="28"/>
          <w:szCs w:val="28"/>
        </w:rPr>
        <w:t>хортинг</w:t>
      </w:r>
      <w:proofErr w:type="spellEnd"/>
      <w:r w:rsidRPr="0031208C">
        <w:rPr>
          <w:rFonts w:ascii="Times New Roman" w:hAnsi="Times New Roman"/>
          <w:sz w:val="28"/>
          <w:szCs w:val="28"/>
        </w:rPr>
        <w:t xml:space="preserve"> започатковано на культурних традиціях українського народу.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Варіативний модуль «Професійно-прикладна фізична підготовка» спрямовано на підтримку та розвиток основних професійно-прикладних фізичних та психологічних якостей, формування прикладних умінь та рухових навичок, підвищення функціональної стійкості організму учнів до умов обраної професійної діяльності. Також у цей модуль включені теоретичні відомості з питань патріотичного виховання школярів у процесі професійно-прикладної фізичної підготовки.</w:t>
      </w:r>
    </w:p>
    <w:p w:rsidR="0031208C" w:rsidRPr="0031208C" w:rsidRDefault="0031208C" w:rsidP="0031208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8C">
        <w:rPr>
          <w:rFonts w:ascii="Times New Roman" w:hAnsi="Times New Roman"/>
          <w:sz w:val="28"/>
          <w:szCs w:val="28"/>
        </w:rPr>
        <w:t>Застосуванні на уроках рухливих та народних ігор, розваг, естафет, козацьких забав, спортивних ігор за спрощеними правилами сприяють вихованню патріотичних почуттів, моральних та фізичних якостей, формують свідомого громадянина України.</w:t>
      </w:r>
    </w:p>
    <w:p w:rsidR="0031208C" w:rsidRPr="0031208C" w:rsidRDefault="0031208C" w:rsidP="00312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640" w:rsidRPr="0031208C" w:rsidRDefault="008A0640"/>
    <w:sectPr w:rsidR="008A0640" w:rsidRPr="0031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8"/>
    <w:rsid w:val="0007295D"/>
    <w:rsid w:val="001B4598"/>
    <w:rsid w:val="0031208C"/>
    <w:rsid w:val="00321B75"/>
    <w:rsid w:val="00440E3A"/>
    <w:rsid w:val="0046733D"/>
    <w:rsid w:val="005E448B"/>
    <w:rsid w:val="00873A38"/>
    <w:rsid w:val="008A0640"/>
    <w:rsid w:val="00A9792A"/>
    <w:rsid w:val="00B561D2"/>
    <w:rsid w:val="00C37460"/>
    <w:rsid w:val="00E368FF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1208C"/>
    <w:pPr>
      <w:tabs>
        <w:tab w:val="left" w:pos="2410"/>
      </w:tabs>
      <w:spacing w:after="0" w:line="360" w:lineRule="auto"/>
      <w:ind w:left="-284" w:right="-28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8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1208C"/>
    <w:pPr>
      <w:tabs>
        <w:tab w:val="left" w:pos="2410"/>
      </w:tabs>
      <w:spacing w:after="0" w:line="360" w:lineRule="auto"/>
      <w:ind w:left="-284" w:right="-28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2017-03-07T08:27:00Z</dcterms:created>
  <dcterms:modified xsi:type="dcterms:W3CDTF">2017-03-07T08:48:00Z</dcterms:modified>
</cp:coreProperties>
</file>