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1E" w:rsidRPr="0022091E" w:rsidRDefault="0022091E" w:rsidP="0022091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22091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  <w:t>Новорічно-</w:t>
      </w:r>
      <w:r w:rsidRPr="0022091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  <w:t>різдвяна виставка «Новорічна композиція»</w:t>
      </w:r>
    </w:p>
    <w:p w:rsidR="0022091E" w:rsidRPr="0022091E" w:rsidRDefault="0022091E" w:rsidP="0022091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2091E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В приміщені методичного центру управління освіти </w:t>
      </w:r>
    </w:p>
    <w:p w:rsidR="0022091E" w:rsidRPr="0022091E" w:rsidRDefault="0022091E" w:rsidP="0022091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2091E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департаменту гуманітарної політики Дніпровської міської ради </w:t>
      </w:r>
    </w:p>
    <w:p w:rsidR="0022091E" w:rsidRPr="0022091E" w:rsidRDefault="0022091E" w:rsidP="0022091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2091E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(вул. О.Поля, 37, другий поверх)</w:t>
      </w:r>
    </w:p>
    <w:p w:rsidR="0022091E" w:rsidRPr="0022091E" w:rsidRDefault="0022091E" w:rsidP="0022091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2091E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проводиться</w:t>
      </w:r>
    </w:p>
    <w:p w:rsidR="0022091E" w:rsidRPr="0022091E" w:rsidRDefault="00FA6D0E" w:rsidP="0022091E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884143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C1A8498" wp14:editId="605D973B">
            <wp:simplePos x="0" y="0"/>
            <wp:positionH relativeFrom="column">
              <wp:posOffset>3966845</wp:posOffset>
            </wp:positionH>
            <wp:positionV relativeFrom="paragraph">
              <wp:posOffset>354330</wp:posOffset>
            </wp:positionV>
            <wp:extent cx="1969770" cy="1974215"/>
            <wp:effectExtent l="0" t="0" r="0" b="6985"/>
            <wp:wrapThrough wrapText="bothSides">
              <wp:wrapPolygon edited="0">
                <wp:start x="0" y="0"/>
                <wp:lineTo x="0" y="21468"/>
                <wp:lineTo x="21308" y="21468"/>
                <wp:lineTo x="21308" y="0"/>
                <wp:lineTo x="0" y="0"/>
              </wp:wrapPolygon>
            </wp:wrapThrough>
            <wp:docPr id="1" name="Рисунок 1" descr="http://allday1.com/imagedb/12/e/61a8c1c54a7177c3564a5d1da4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day1.com/imagedb/12/e/61a8c1c54a7177c3564a5d1da4b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91E" w:rsidRPr="0022091E" w:rsidRDefault="005B4B0E" w:rsidP="00220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884143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З 19 по 26 грудня</w:t>
      </w:r>
      <w:r w:rsidR="00522639" w:rsidRPr="00884143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 2016 року для учнівської молоді навчальних закладів освіти  м.</w:t>
      </w:r>
      <w:r w:rsidR="0022091E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 </w:t>
      </w:r>
      <w:r w:rsidR="00522639" w:rsidRPr="00884143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Дніпр</w:t>
      </w:r>
      <w:r w:rsidR="003511BC" w:rsidRPr="00884143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а</w:t>
      </w:r>
      <w:r w:rsidR="00522639" w:rsidRPr="00884143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 </w:t>
      </w:r>
      <w:r w:rsidR="0022091E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в</w:t>
      </w:r>
      <w:r w:rsidR="0022091E" w:rsidRPr="0022091E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 приміщені методичного центру управління освіти </w:t>
      </w:r>
    </w:p>
    <w:p w:rsidR="00522639" w:rsidRPr="00884143" w:rsidRDefault="0022091E" w:rsidP="00220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22091E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департаменту гуманітарної політики Дніпровської міської ради (вул. О.Поля, 37, другий поверх)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 </w:t>
      </w:r>
      <w:proofErr w:type="spellStart"/>
      <w:r w:rsidR="005B4B0E" w:rsidRPr="00884143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новорічно</w:t>
      </w:r>
      <w:proofErr w:type="spellEnd"/>
      <w:r w:rsidR="005B4B0E" w:rsidRPr="00884143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 – різдвяна </w:t>
      </w:r>
      <w:r w:rsidR="00522639" w:rsidRPr="00884143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виставка </w:t>
      </w:r>
      <w:r w:rsidR="005B4B0E" w:rsidRPr="00884143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  <w:t>«Новорічна композиція».</w:t>
      </w:r>
    </w:p>
    <w:p w:rsidR="005B4B0E" w:rsidRPr="00884143" w:rsidRDefault="005B4B0E" w:rsidP="003511BC">
      <w:pPr>
        <w:spacing w:after="0"/>
        <w:ind w:firstLine="708"/>
        <w:jc w:val="both"/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  <w:shd w:val="clear" w:color="auto" w:fill="FFFFFF"/>
          <w:lang w:val="uk-UA" w:eastAsia="ja-JP"/>
        </w:rPr>
      </w:pPr>
      <w:r w:rsidRPr="00884143">
        <w:rPr>
          <w:rFonts w:ascii="Times New Roman" w:eastAsia="MS Mincho" w:hAnsi="Times New Roman" w:cs="Times New Roman"/>
          <w:color w:val="632423" w:themeColor="accent2" w:themeShade="80"/>
          <w:sz w:val="28"/>
          <w:szCs w:val="28"/>
          <w:shd w:val="clear" w:color="auto" w:fill="FFFFFF"/>
          <w:lang w:val="uk-UA" w:eastAsia="ja-JP"/>
        </w:rPr>
        <w:t>Мета конкурсу –</w:t>
      </w:r>
      <w:r w:rsidR="00252BCB" w:rsidRPr="00884143">
        <w:rPr>
          <w:rFonts w:ascii="Times New Roman" w:eastAsia="MS Mincho" w:hAnsi="Times New Roman" w:cs="Times New Roman"/>
          <w:color w:val="632423" w:themeColor="accent2" w:themeShade="80"/>
          <w:sz w:val="28"/>
          <w:szCs w:val="28"/>
          <w:shd w:val="clear" w:color="auto" w:fill="FFFFFF"/>
          <w:lang w:val="uk-UA" w:eastAsia="ja-JP"/>
        </w:rPr>
        <w:t xml:space="preserve"> </w:t>
      </w:r>
      <w:r w:rsidRPr="00884143">
        <w:rPr>
          <w:rFonts w:ascii="Times New Roman" w:eastAsia="MS Mincho" w:hAnsi="Times New Roman" w:cs="Times New Roman"/>
          <w:color w:val="632423" w:themeColor="accent2" w:themeShade="80"/>
          <w:sz w:val="28"/>
          <w:szCs w:val="28"/>
          <w:shd w:val="clear" w:color="auto" w:fill="FFFFFF"/>
          <w:lang w:val="uk-UA" w:eastAsia="ja-JP"/>
        </w:rPr>
        <w:t>з</w:t>
      </w:r>
      <w:r w:rsidRPr="008841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 w:eastAsia="ja-JP"/>
        </w:rPr>
        <w:t>береження хвойних насаджень у передноворічний період</w:t>
      </w:r>
      <w:r w:rsidR="00252BCB" w:rsidRPr="008841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 w:eastAsia="ja-JP"/>
        </w:rPr>
        <w:t>.</w:t>
      </w:r>
    </w:p>
    <w:p w:rsidR="005B4B0E" w:rsidRPr="00884143" w:rsidRDefault="005B4B0E" w:rsidP="003511BC">
      <w:pPr>
        <w:spacing w:after="0"/>
        <w:ind w:firstLine="708"/>
        <w:jc w:val="both"/>
        <w:rPr>
          <w:rFonts w:ascii="Times New Roman" w:eastAsia="MS Mincho" w:hAnsi="Times New Roman" w:cs="Times New Roman"/>
          <w:color w:val="632423" w:themeColor="accent2" w:themeShade="80"/>
          <w:sz w:val="28"/>
          <w:szCs w:val="28"/>
          <w:shd w:val="clear" w:color="auto" w:fill="FFFFFF"/>
          <w:lang w:val="uk-UA" w:eastAsia="ja-JP"/>
        </w:rPr>
      </w:pPr>
      <w:r w:rsidRPr="00884143">
        <w:rPr>
          <w:rFonts w:ascii="Times New Roman" w:eastAsia="MS Mincho" w:hAnsi="Times New Roman" w:cs="Times New Roman"/>
          <w:color w:val="632423" w:themeColor="accent2" w:themeShade="80"/>
          <w:sz w:val="28"/>
          <w:szCs w:val="28"/>
          <w:shd w:val="clear" w:color="auto" w:fill="FFFFFF"/>
          <w:lang w:val="uk-UA" w:eastAsia="ja-JP"/>
        </w:rPr>
        <w:t>Завдання:</w:t>
      </w:r>
      <w:bookmarkStart w:id="0" w:name="_GoBack"/>
      <w:bookmarkEnd w:id="0"/>
    </w:p>
    <w:p w:rsidR="005B4B0E" w:rsidRPr="00884143" w:rsidRDefault="005B4B0E" w:rsidP="003511B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8841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популяризація використання вторинних ресурсів, </w:t>
      </w:r>
    </w:p>
    <w:p w:rsidR="005B4B0E" w:rsidRPr="00884143" w:rsidRDefault="005B4B0E" w:rsidP="003511B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8841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розвиток художнього смаку, </w:t>
      </w:r>
    </w:p>
    <w:p w:rsidR="005B4B0E" w:rsidRPr="00884143" w:rsidRDefault="005B4B0E" w:rsidP="003511B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  <w:shd w:val="clear" w:color="auto" w:fill="FFFFFF"/>
          <w:lang w:val="uk-UA"/>
        </w:rPr>
      </w:pPr>
      <w:r w:rsidRPr="008841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  <w:t>виховання у підростаючого покоління бережливого ставлення до природи</w:t>
      </w:r>
      <w:r w:rsidRPr="00884143">
        <w:rPr>
          <w:rFonts w:ascii="Times New Roman" w:eastAsia="Calibri" w:hAnsi="Times New Roman" w:cs="Times New Roman"/>
          <w:color w:val="632423" w:themeColor="accent2" w:themeShade="80"/>
          <w:sz w:val="28"/>
          <w:szCs w:val="28"/>
          <w:shd w:val="clear" w:color="auto" w:fill="FFFFFF"/>
          <w:lang w:val="uk-UA"/>
        </w:rPr>
        <w:t xml:space="preserve"> </w:t>
      </w:r>
    </w:p>
    <w:p w:rsidR="005B4B0E" w:rsidRPr="00884143" w:rsidRDefault="005B4B0E" w:rsidP="003511BC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  <w:shd w:val="clear" w:color="auto" w:fill="FFFFFF"/>
          <w:lang w:val="uk-UA" w:eastAsia="ja-JP"/>
        </w:rPr>
      </w:pPr>
      <w:r w:rsidRPr="00884143">
        <w:rPr>
          <w:rFonts w:ascii="Times New Roman" w:eastAsia="MS Mincho" w:hAnsi="Times New Roman" w:cs="Times New Roman"/>
          <w:color w:val="632423" w:themeColor="accent2" w:themeShade="80"/>
          <w:sz w:val="28"/>
          <w:szCs w:val="28"/>
          <w:lang w:val="uk-UA" w:eastAsia="ja-JP"/>
        </w:rPr>
        <w:t>До участі у конкурсі були запрошені учні та учнівські колективи загальноосвітніх навчальних закладів. Вік учасників не обмежується.</w:t>
      </w:r>
    </w:p>
    <w:p w:rsidR="005B4B0E" w:rsidRPr="00884143" w:rsidRDefault="005B4B0E" w:rsidP="003511BC">
      <w:pPr>
        <w:spacing w:after="0"/>
        <w:ind w:firstLine="708"/>
        <w:jc w:val="both"/>
        <w:rPr>
          <w:rFonts w:ascii="Times New Roman" w:eastAsia="MS Mincho" w:hAnsi="Times New Roman" w:cs="Times New Roman"/>
          <w:color w:val="632423" w:themeColor="accent2" w:themeShade="80"/>
          <w:sz w:val="28"/>
          <w:szCs w:val="28"/>
          <w:u w:val="single"/>
          <w:shd w:val="clear" w:color="auto" w:fill="FFFFFF"/>
          <w:lang w:val="uk-UA" w:eastAsia="ja-JP"/>
        </w:rPr>
      </w:pPr>
      <w:r w:rsidRPr="00884143">
        <w:rPr>
          <w:rFonts w:ascii="Times New Roman" w:eastAsia="MS Mincho" w:hAnsi="Times New Roman" w:cs="Times New Roman"/>
          <w:color w:val="632423" w:themeColor="accent2" w:themeShade="80"/>
          <w:sz w:val="28"/>
          <w:szCs w:val="28"/>
          <w:u w:val="single"/>
          <w:shd w:val="clear" w:color="auto" w:fill="FFFFFF"/>
          <w:lang w:val="uk-UA" w:eastAsia="ja-JP"/>
        </w:rPr>
        <w:t>Н</w:t>
      </w:r>
      <w:r w:rsidRPr="008841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u w:val="single"/>
          <w:lang w:val="uk-UA" w:eastAsia="ja-JP"/>
        </w:rPr>
        <w:t>омінації конкурсу:</w:t>
      </w:r>
    </w:p>
    <w:p w:rsidR="005B4B0E" w:rsidRPr="00884143" w:rsidRDefault="005B4B0E" w:rsidP="003511BC">
      <w:pPr>
        <w:numPr>
          <w:ilvl w:val="0"/>
          <w:numId w:val="2"/>
        </w:numPr>
        <w:shd w:val="clear" w:color="auto" w:fill="FFFFFF"/>
        <w:spacing w:after="0"/>
        <w:ind w:hanging="142"/>
        <w:contextualSpacing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88414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val="uk-UA"/>
        </w:rPr>
        <w:t>Кращий різдвяний сувенір</w:t>
      </w:r>
      <w:r w:rsidR="00252BCB" w:rsidRPr="0088414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val="uk-UA"/>
        </w:rPr>
        <w:t>.</w:t>
      </w:r>
    </w:p>
    <w:p w:rsidR="008A0640" w:rsidRDefault="005B4B0E" w:rsidP="003511BC">
      <w:pPr>
        <w:numPr>
          <w:ilvl w:val="0"/>
          <w:numId w:val="2"/>
        </w:numPr>
        <w:shd w:val="clear" w:color="auto" w:fill="FFFFFF"/>
        <w:spacing w:after="0"/>
        <w:ind w:hanging="142"/>
        <w:contextualSpacing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88414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val="uk-UA"/>
        </w:rPr>
        <w:t xml:space="preserve">Краща новорічна альтернативна </w:t>
      </w:r>
      <w:proofErr w:type="spellStart"/>
      <w:r w:rsidRPr="0088414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val="uk-UA"/>
        </w:rPr>
        <w:t>еко-ялинка</w:t>
      </w:r>
      <w:proofErr w:type="spellEnd"/>
      <w:r w:rsidRPr="008841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  <w:t xml:space="preserve">. </w:t>
      </w:r>
    </w:p>
    <w:p w:rsidR="00C51F42" w:rsidRPr="00884143" w:rsidRDefault="00C51F42" w:rsidP="00C51F42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val="uk-UA"/>
        </w:rPr>
        <w:t>Учасники конкурсу</w:t>
      </w:r>
      <w:r w:rsidRPr="00C51F4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  <w:t>:</w:t>
      </w:r>
    </w:p>
    <w:p w:rsidR="00C51F42" w:rsidRPr="00C51F42" w:rsidRDefault="00C51F42" w:rsidP="00C51F42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</w:pP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-</w:t>
      </w: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ab/>
        <w:t>СЗШ № 25, 52, 132, 140, 26, 105, 81, 43, 78, 20, 121, 40, 133, 35, 42, 116, 89, 46, 65, 120, 112, 37, 15, 6, 49, 26, 107, 42, 17, 8, 143, 21, 11, 93, 76, 58, 135, 108, 16, 131, 101, 74, 126, 107, 62, 123, 69, 91, 39, 43.</w:t>
      </w:r>
    </w:p>
    <w:p w:rsidR="00C51F42" w:rsidRPr="00C51F42" w:rsidRDefault="00C51F42" w:rsidP="00C51F42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</w:pP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-</w:t>
      </w: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ab/>
        <w:t>НВК № 148, 59, 108, 51, 72, 70, 130, 111, 99, 131, 100, 57, 137, 104, 109.</w:t>
      </w:r>
    </w:p>
    <w:p w:rsidR="00C51F42" w:rsidRPr="00C51F42" w:rsidRDefault="00C51F42" w:rsidP="00C51F42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</w:pP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-</w:t>
      </w: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ab/>
        <w:t>Школа – інтернат № 2.</w:t>
      </w:r>
    </w:p>
    <w:p w:rsidR="00C51F42" w:rsidRPr="00C51F42" w:rsidRDefault="00C51F42" w:rsidP="00C51F42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</w:pP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-</w:t>
      </w: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ab/>
        <w:t>ССЗШ № 22.</w:t>
      </w:r>
    </w:p>
    <w:p w:rsidR="00C51F42" w:rsidRPr="00C51F42" w:rsidRDefault="00C51F42" w:rsidP="00C51F42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</w:pP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-</w:t>
      </w: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ab/>
        <w:t>СШ № 115, 134.</w:t>
      </w:r>
    </w:p>
    <w:p w:rsidR="00C51F42" w:rsidRPr="00C51F42" w:rsidRDefault="00C51F42" w:rsidP="00C51F42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</w:pP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-</w:t>
      </w: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ab/>
        <w:t>СБШ № 23.</w:t>
      </w:r>
    </w:p>
    <w:p w:rsidR="00C51F42" w:rsidRDefault="00C51F42" w:rsidP="00C51F42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</w:pP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-</w:t>
      </w: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ab/>
        <w:t>ФЕЛ.</w:t>
      </w:r>
    </w:p>
    <w:p w:rsidR="00C51F42" w:rsidRPr="00C51F42" w:rsidRDefault="00C51F42" w:rsidP="00C51F42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Журі  розглянуло 151 роботу</w:t>
      </w:r>
      <w:r w:rsidRPr="00C51F4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.</w:t>
      </w:r>
    </w:p>
    <w:p w:rsidR="00252BCB" w:rsidRPr="00884143" w:rsidRDefault="00252BCB" w:rsidP="003511BC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884143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val="uk-UA"/>
        </w:rPr>
        <w:t>Усі учасники конкурсу намагались створити гармонію та цілісність в своїх композиціях. Показали нестандартність мислення. Приклали максимум охайності та старанності. Під час конкурсу зверталася увага на дотримання зазначеної тематики та глибини її розкриття.</w:t>
      </w:r>
    </w:p>
    <w:p w:rsidR="005B4B0E" w:rsidRDefault="005B4B0E" w:rsidP="003511BC">
      <w:pPr>
        <w:shd w:val="clear" w:color="auto" w:fill="FFFFFF"/>
        <w:spacing w:after="0"/>
        <w:ind w:firstLine="578"/>
        <w:contextualSpacing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8841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uk-UA"/>
        </w:rPr>
        <w:lastRenderedPageBreak/>
        <w:t>Кращі роботи були направлені участь у конкурсі обласного та Всеукраїнського рівня.</w:t>
      </w:r>
    </w:p>
    <w:p w:rsidR="00884143" w:rsidRPr="00884143" w:rsidRDefault="00884143" w:rsidP="00884143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val="uk-UA"/>
        </w:rPr>
      </w:pPr>
      <w:r w:rsidRPr="00884143">
        <w:rPr>
          <w:rFonts w:ascii="Times New Roman" w:eastAsia="Calibri" w:hAnsi="Times New Roman" w:cs="Times New Roman"/>
          <w:b/>
          <w:color w:val="FF0000"/>
          <w:sz w:val="40"/>
          <w:szCs w:val="40"/>
          <w:lang w:val="uk-UA"/>
        </w:rPr>
        <w:t xml:space="preserve">Щира подяка за добре проведену організаційну роботу по залученню дітей до конкурсу висловлюється </w:t>
      </w:r>
      <w:r w:rsidR="000058AC">
        <w:rPr>
          <w:rFonts w:ascii="Times New Roman" w:eastAsia="Calibri" w:hAnsi="Times New Roman" w:cs="Times New Roman"/>
          <w:b/>
          <w:color w:val="FF0000"/>
          <w:sz w:val="40"/>
          <w:szCs w:val="40"/>
          <w:lang w:val="uk-UA"/>
        </w:rPr>
        <w:t xml:space="preserve">адміністрації та </w:t>
      </w:r>
      <w:r w:rsidRPr="00884143">
        <w:rPr>
          <w:rFonts w:ascii="Times New Roman" w:eastAsia="Calibri" w:hAnsi="Times New Roman" w:cs="Times New Roman"/>
          <w:b/>
          <w:color w:val="FF0000"/>
          <w:sz w:val="40"/>
          <w:szCs w:val="40"/>
          <w:lang w:val="uk-UA"/>
        </w:rPr>
        <w:t>педагогам загальноосвітніх навчальних закладів</w:t>
      </w:r>
      <w:r w:rsidR="000058AC">
        <w:rPr>
          <w:rFonts w:ascii="Times New Roman" w:eastAsia="Calibri" w:hAnsi="Times New Roman" w:cs="Times New Roman"/>
          <w:b/>
          <w:color w:val="FF0000"/>
          <w:sz w:val="40"/>
          <w:szCs w:val="40"/>
          <w:lang w:val="uk-UA"/>
        </w:rPr>
        <w:t xml:space="preserve"> міста</w:t>
      </w:r>
      <w:r w:rsidRPr="00884143">
        <w:rPr>
          <w:rFonts w:ascii="Times New Roman" w:eastAsia="Calibri" w:hAnsi="Times New Roman" w:cs="Times New Roman"/>
          <w:b/>
          <w:color w:val="FF0000"/>
          <w:sz w:val="40"/>
          <w:szCs w:val="40"/>
          <w:lang w:val="uk-UA"/>
        </w:rPr>
        <w:t>.</w:t>
      </w:r>
    </w:p>
    <w:sectPr w:rsidR="00884143" w:rsidRPr="0088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34D"/>
    <w:multiLevelType w:val="hybridMultilevel"/>
    <w:tmpl w:val="2E9C5E98"/>
    <w:lvl w:ilvl="0" w:tplc="81B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51C02"/>
    <w:multiLevelType w:val="hybridMultilevel"/>
    <w:tmpl w:val="399C7D3E"/>
    <w:lvl w:ilvl="0" w:tplc="81B4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F4"/>
    <w:rsid w:val="000058AC"/>
    <w:rsid w:val="0007295D"/>
    <w:rsid w:val="001B4598"/>
    <w:rsid w:val="0022091E"/>
    <w:rsid w:val="00252BCB"/>
    <w:rsid w:val="00321B75"/>
    <w:rsid w:val="003511BC"/>
    <w:rsid w:val="00440E3A"/>
    <w:rsid w:val="0046733D"/>
    <w:rsid w:val="004D1D0F"/>
    <w:rsid w:val="005064F4"/>
    <w:rsid w:val="00522639"/>
    <w:rsid w:val="005B4B0E"/>
    <w:rsid w:val="005E448B"/>
    <w:rsid w:val="00884143"/>
    <w:rsid w:val="008A0640"/>
    <w:rsid w:val="008A6E5C"/>
    <w:rsid w:val="00B561D2"/>
    <w:rsid w:val="00C37460"/>
    <w:rsid w:val="00C51F42"/>
    <w:rsid w:val="00E368FF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2016-12-19T12:44:00Z</dcterms:created>
  <dcterms:modified xsi:type="dcterms:W3CDTF">2016-12-22T11:45:00Z</dcterms:modified>
</cp:coreProperties>
</file>