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6F" w:rsidRDefault="00AA446F" w:rsidP="00AA446F">
      <w:pPr>
        <w:widowControl w:val="0"/>
        <w:snapToGrid w:val="0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D05BE" w:rsidRDefault="005D4924" w:rsidP="00AF3503">
      <w:pPr>
        <w:widowControl w:val="0"/>
        <w:snapToGrid w:val="0"/>
        <w:spacing w:before="0" w:beforeAutospacing="0" w:after="0" w:afterAutospacing="0"/>
        <w:ind w:left="0"/>
        <w:rPr>
          <w:rFonts w:ascii="Times New Roman" w:hAnsi="Times New Roman"/>
          <w:b/>
          <w:sz w:val="36"/>
          <w:szCs w:val="36"/>
          <w:lang w:val="uk-UA"/>
        </w:rPr>
      </w:pPr>
      <w:r w:rsidRPr="005D4924">
        <w:rPr>
          <w:rFonts w:ascii="Times New Roman" w:hAnsi="Times New Roman"/>
          <w:b/>
          <w:sz w:val="36"/>
          <w:szCs w:val="36"/>
          <w:lang w:val="uk-UA"/>
        </w:rPr>
        <w:t>Інноваційна освіта м. Дніпра в Києві</w:t>
      </w:r>
    </w:p>
    <w:p w:rsidR="00AA446F" w:rsidRDefault="00AA446F" w:rsidP="00AD05BE">
      <w:pPr>
        <w:widowControl w:val="0"/>
        <w:snapToGrid w:val="0"/>
        <w:spacing w:before="0" w:beforeAutospacing="0" w:after="0" w:afterAutospacing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43BD" w:rsidRPr="00EA6246" w:rsidRDefault="0067687E" w:rsidP="0078445F">
      <w:pPr>
        <w:widowControl w:val="0"/>
        <w:snapToGri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15-17</w:t>
      </w:r>
      <w:r w:rsidR="005E181E">
        <w:rPr>
          <w:rFonts w:ascii="Times New Roman" w:hAnsi="Times New Roman"/>
          <w:sz w:val="28"/>
          <w:szCs w:val="28"/>
          <w:lang w:val="uk-UA"/>
        </w:rPr>
        <w:t xml:space="preserve"> березня 2018</w:t>
      </w:r>
      <w:r w:rsidR="001543BD">
        <w:rPr>
          <w:rFonts w:ascii="Times New Roman" w:hAnsi="Times New Roman"/>
          <w:sz w:val="28"/>
          <w:szCs w:val="28"/>
          <w:lang w:val="uk-UA"/>
        </w:rPr>
        <w:t xml:space="preserve"> року у Київському Палаці</w:t>
      </w:r>
      <w:r w:rsidR="004E4A9E">
        <w:rPr>
          <w:rFonts w:ascii="Times New Roman" w:hAnsi="Times New Roman"/>
          <w:sz w:val="28"/>
          <w:szCs w:val="28"/>
          <w:lang w:val="uk-UA"/>
        </w:rPr>
        <w:t xml:space="preserve"> діт</w:t>
      </w:r>
      <w:r w:rsidR="0063251C">
        <w:rPr>
          <w:rFonts w:ascii="Times New Roman" w:hAnsi="Times New Roman"/>
          <w:sz w:val="28"/>
          <w:szCs w:val="28"/>
          <w:lang w:val="uk-UA"/>
        </w:rPr>
        <w:t>ей та юнацтва відбула</w:t>
      </w:r>
      <w:r w:rsidR="00B90155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="005B610D">
        <w:rPr>
          <w:rFonts w:ascii="Times New Roman" w:hAnsi="Times New Roman"/>
          <w:sz w:val="28"/>
          <w:szCs w:val="28"/>
          <w:lang w:val="uk-UA"/>
        </w:rPr>
        <w:t xml:space="preserve">   ІХ </w:t>
      </w:r>
      <w:r w:rsidR="00391478">
        <w:rPr>
          <w:rFonts w:ascii="Times New Roman" w:hAnsi="Times New Roman"/>
          <w:sz w:val="28"/>
          <w:szCs w:val="28"/>
          <w:lang w:val="uk-UA"/>
        </w:rPr>
        <w:t>М</w:t>
      </w:r>
      <w:r w:rsidR="00B90155">
        <w:rPr>
          <w:rFonts w:ascii="Times New Roman" w:hAnsi="Times New Roman"/>
          <w:sz w:val="28"/>
          <w:szCs w:val="28"/>
          <w:lang w:val="uk-UA"/>
        </w:rPr>
        <w:t>іжнародна виставка</w:t>
      </w:r>
      <w:r w:rsidR="004E4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81E">
        <w:rPr>
          <w:rFonts w:ascii="Times New Roman" w:hAnsi="Times New Roman"/>
          <w:sz w:val="28"/>
          <w:szCs w:val="28"/>
          <w:lang w:val="uk-UA"/>
        </w:rPr>
        <w:t>«Сучасні заклади освіти - 2018</w:t>
      </w:r>
      <w:r w:rsidR="0063251C">
        <w:rPr>
          <w:rFonts w:ascii="Times New Roman" w:hAnsi="Times New Roman"/>
          <w:sz w:val="28"/>
          <w:szCs w:val="28"/>
          <w:lang w:val="uk-UA"/>
        </w:rPr>
        <w:t>»</w:t>
      </w:r>
      <w:r w:rsidR="006A6025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="00EA62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43BD">
        <w:rPr>
          <w:rFonts w:ascii="Times New Roman" w:hAnsi="Times New Roman"/>
          <w:sz w:val="28"/>
          <w:szCs w:val="28"/>
          <w:lang w:val="uk-UA"/>
        </w:rPr>
        <w:t>Організатор: Компанія «Виставковий Світ» за підтримки та участі Міністерства освіти і науки України, Національної академії педагогічних наук України.</w:t>
      </w:r>
    </w:p>
    <w:p w:rsidR="00671542" w:rsidRDefault="0063251C" w:rsidP="0078445F">
      <w:pPr>
        <w:widowControl w:val="0"/>
        <w:snapToGri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роботі</w:t>
      </w:r>
      <w:r w:rsidR="001543BD">
        <w:rPr>
          <w:rFonts w:ascii="Times New Roman" w:hAnsi="Times New Roman"/>
          <w:sz w:val="28"/>
          <w:szCs w:val="28"/>
          <w:lang w:val="uk-UA"/>
        </w:rPr>
        <w:t xml:space="preserve"> виставки взяли участь </w:t>
      </w:r>
      <w:r w:rsidR="00247779">
        <w:rPr>
          <w:rFonts w:ascii="Times New Roman" w:hAnsi="Times New Roman"/>
          <w:sz w:val="28"/>
          <w:szCs w:val="28"/>
          <w:lang w:val="uk-UA"/>
        </w:rPr>
        <w:t>У</w:t>
      </w:r>
      <w:r w:rsidR="00671542">
        <w:rPr>
          <w:rFonts w:ascii="Times New Roman" w:hAnsi="Times New Roman"/>
          <w:sz w:val="28"/>
          <w:szCs w:val="28"/>
          <w:lang w:val="uk-UA"/>
        </w:rPr>
        <w:t>правління освіти депа</w:t>
      </w:r>
      <w:r w:rsidR="00EA6246">
        <w:rPr>
          <w:rFonts w:ascii="Times New Roman" w:hAnsi="Times New Roman"/>
          <w:sz w:val="28"/>
          <w:szCs w:val="28"/>
          <w:lang w:val="uk-UA"/>
        </w:rPr>
        <w:t>ртаменту гуманітарної політики Д</w:t>
      </w:r>
      <w:r w:rsidR="00671542">
        <w:rPr>
          <w:rFonts w:ascii="Times New Roman" w:hAnsi="Times New Roman"/>
          <w:sz w:val="28"/>
          <w:szCs w:val="28"/>
          <w:lang w:val="uk-UA"/>
        </w:rPr>
        <w:t>ніпровської міської ради,</w:t>
      </w:r>
      <w:r w:rsidR="00EB430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671542" w:rsidRPr="00671542">
        <w:rPr>
          <w:rFonts w:ascii="Times New Roman" w:hAnsi="Times New Roman"/>
          <w:sz w:val="28"/>
          <w:szCs w:val="28"/>
          <w:lang w:val="uk-UA"/>
        </w:rPr>
        <w:t>етодичн</w:t>
      </w:r>
      <w:r w:rsidR="00671542">
        <w:rPr>
          <w:rFonts w:ascii="Times New Roman" w:hAnsi="Times New Roman"/>
          <w:sz w:val="28"/>
          <w:szCs w:val="28"/>
          <w:lang w:val="uk-UA"/>
        </w:rPr>
        <w:t>ий центр</w:t>
      </w:r>
      <w:r w:rsidR="00671542" w:rsidRPr="00671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3BD">
        <w:rPr>
          <w:rFonts w:ascii="Times New Roman" w:hAnsi="Times New Roman"/>
          <w:sz w:val="28"/>
          <w:szCs w:val="28"/>
          <w:lang w:val="uk-UA"/>
        </w:rPr>
        <w:t>та Центр інноваційної педагогіки</w:t>
      </w:r>
      <w:r>
        <w:rPr>
          <w:rFonts w:ascii="Times New Roman" w:hAnsi="Times New Roman"/>
          <w:sz w:val="28"/>
          <w:szCs w:val="28"/>
          <w:lang w:val="uk-UA"/>
        </w:rPr>
        <w:t>, предс</w:t>
      </w:r>
      <w:r w:rsidR="005E181E">
        <w:rPr>
          <w:rFonts w:ascii="Times New Roman" w:hAnsi="Times New Roman"/>
          <w:sz w:val="28"/>
          <w:szCs w:val="28"/>
          <w:lang w:val="uk-UA"/>
        </w:rPr>
        <w:t>тавники 37</w:t>
      </w:r>
      <w:r w:rsidR="00671542">
        <w:rPr>
          <w:rFonts w:ascii="Times New Roman" w:hAnsi="Times New Roman"/>
          <w:sz w:val="28"/>
          <w:szCs w:val="28"/>
          <w:lang w:val="uk-UA"/>
        </w:rPr>
        <w:t xml:space="preserve"> експериментальних та інноваційних навчальних закладів міста</w:t>
      </w:r>
      <w:r w:rsidR="007235F2">
        <w:rPr>
          <w:rFonts w:ascii="Times New Roman" w:hAnsi="Times New Roman"/>
          <w:sz w:val="28"/>
          <w:szCs w:val="28"/>
          <w:lang w:val="uk-UA"/>
        </w:rPr>
        <w:t xml:space="preserve"> Дніпра.</w:t>
      </w:r>
    </w:p>
    <w:p w:rsidR="00F90283" w:rsidRDefault="0088314D" w:rsidP="0078445F">
      <w:pPr>
        <w:spacing w:before="0" w:beforeAutospacing="0" w:after="0" w:afterAutospacing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виставці о</w:t>
      </w:r>
      <w:r w:rsidR="007235F2">
        <w:rPr>
          <w:rFonts w:ascii="Times New Roman" w:hAnsi="Times New Roman"/>
          <w:sz w:val="28"/>
          <w:szCs w:val="28"/>
          <w:lang w:val="uk-UA"/>
        </w:rPr>
        <w:t>формлено виставкову пло</w:t>
      </w:r>
      <w:r w:rsidR="00B90155">
        <w:rPr>
          <w:rFonts w:ascii="Times New Roman" w:hAnsi="Times New Roman"/>
          <w:sz w:val="28"/>
          <w:szCs w:val="28"/>
          <w:lang w:val="uk-UA"/>
        </w:rPr>
        <w:t xml:space="preserve">щу «Інноваційна освіта м. </w:t>
      </w:r>
      <w:r w:rsidR="001543BD">
        <w:rPr>
          <w:rFonts w:ascii="Times New Roman" w:hAnsi="Times New Roman"/>
          <w:sz w:val="28"/>
          <w:szCs w:val="28"/>
          <w:lang w:val="uk-UA"/>
        </w:rPr>
        <w:t>Дніпра</w:t>
      </w:r>
      <w:r w:rsidR="007235F2">
        <w:rPr>
          <w:rFonts w:ascii="Times New Roman" w:hAnsi="Times New Roman"/>
          <w:sz w:val="28"/>
          <w:szCs w:val="28"/>
          <w:lang w:val="uk-UA"/>
        </w:rPr>
        <w:t xml:space="preserve">», презентовано досвід роботи </w:t>
      </w:r>
      <w:r w:rsidR="00EB4301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A23BC9" w:rsidRPr="006151F9">
        <w:rPr>
          <w:rFonts w:ascii="Times New Roman" w:hAnsi="Times New Roman"/>
          <w:sz w:val="28"/>
          <w:szCs w:val="28"/>
          <w:lang w:val="uk-UA" w:eastAsia="uk-UA"/>
        </w:rPr>
        <w:t xml:space="preserve">етодичного центру </w:t>
      </w:r>
      <w:r w:rsidR="00EA6246">
        <w:rPr>
          <w:rFonts w:ascii="Times New Roman" w:hAnsi="Times New Roman"/>
          <w:sz w:val="28"/>
          <w:szCs w:val="28"/>
          <w:lang w:val="uk-UA" w:eastAsia="uk-UA"/>
        </w:rPr>
        <w:t xml:space="preserve">та Центру інноваційної педагогіки </w:t>
      </w:r>
      <w:r w:rsidR="00A23BC9" w:rsidRPr="006151F9">
        <w:rPr>
          <w:rFonts w:ascii="Times New Roman" w:hAnsi="Times New Roman"/>
          <w:sz w:val="28"/>
          <w:szCs w:val="28"/>
          <w:lang w:val="uk-UA" w:eastAsia="uk-UA"/>
        </w:rPr>
        <w:t>управління освіти</w:t>
      </w:r>
      <w:r w:rsidR="00A23B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5F2">
        <w:rPr>
          <w:rFonts w:ascii="Times New Roman" w:hAnsi="Times New Roman"/>
          <w:sz w:val="28"/>
          <w:szCs w:val="28"/>
          <w:lang w:val="uk-UA"/>
        </w:rPr>
        <w:t xml:space="preserve">департаменту гуманітарної політики </w:t>
      </w:r>
      <w:r w:rsidR="007235F2" w:rsidRPr="007235F2"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01722" w:rsidRDefault="000C56F6" w:rsidP="00401722">
      <w:p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рамках виставки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5F2">
        <w:rPr>
          <w:rFonts w:ascii="Times New Roman" w:hAnsi="Times New Roman"/>
          <w:sz w:val="28"/>
          <w:szCs w:val="28"/>
          <w:lang w:val="uk-UA"/>
        </w:rPr>
        <w:t>проведено</w:t>
      </w:r>
      <w:r w:rsidR="00615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81E">
        <w:rPr>
          <w:rFonts w:ascii="Times New Roman" w:hAnsi="Times New Roman"/>
          <w:sz w:val="28"/>
          <w:szCs w:val="28"/>
          <w:lang w:val="uk-UA"/>
        </w:rPr>
        <w:t>науково-практичну конференцію «Ключові та предметні компетентності учнів: особливості формування в освітньому процесі»</w:t>
      </w:r>
      <w:r w:rsidR="00733525">
        <w:rPr>
          <w:rFonts w:ascii="Times New Roman" w:hAnsi="Times New Roman"/>
          <w:sz w:val="28"/>
          <w:szCs w:val="28"/>
          <w:lang w:val="uk-UA"/>
        </w:rPr>
        <w:t xml:space="preserve">, організаторами якої були </w:t>
      </w:r>
      <w:r w:rsidR="00F90283" w:rsidRPr="00F90283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>Гонтаровська Наталія Борисівна</w:t>
      </w:r>
      <w:r w:rsidR="00F90283" w:rsidRPr="00F90283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, доктор педагогічних наук,</w:t>
      </w:r>
      <w:r w:rsidR="00F90283" w:rsidRPr="00F90283">
        <w:rPr>
          <w:rStyle w:val="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90283" w:rsidRPr="00F90283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керівник</w:t>
      </w:r>
      <w:r w:rsidR="00F90283" w:rsidRPr="00F90283">
        <w:rPr>
          <w:rStyle w:val="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90283" w:rsidRPr="00F90283">
        <w:rPr>
          <w:rFonts w:ascii="Times New Roman" w:hAnsi="Times New Roman"/>
          <w:sz w:val="28"/>
          <w:szCs w:val="28"/>
          <w:lang w:val="uk-UA" w:eastAsia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ентру</w:t>
      </w:r>
      <w:r w:rsidR="00974FFB">
        <w:rPr>
          <w:rFonts w:ascii="Times New Roman" w:hAnsi="Times New Roman"/>
          <w:sz w:val="28"/>
          <w:szCs w:val="28"/>
          <w:lang w:val="uk-UA"/>
        </w:rPr>
        <w:t xml:space="preserve"> інноваційної педагогіки</w:t>
      </w:r>
      <w:r w:rsidR="0073352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33525">
        <w:rPr>
          <w:rFonts w:ascii="Times New Roman" w:hAnsi="Times New Roman"/>
          <w:i/>
          <w:sz w:val="28"/>
          <w:szCs w:val="28"/>
          <w:lang w:val="uk-UA"/>
        </w:rPr>
        <w:t>Петрук</w:t>
      </w:r>
      <w:r w:rsidR="00316CA0">
        <w:rPr>
          <w:rFonts w:ascii="Times New Roman" w:hAnsi="Times New Roman"/>
          <w:i/>
          <w:sz w:val="28"/>
          <w:szCs w:val="28"/>
          <w:lang w:val="uk-UA"/>
        </w:rPr>
        <w:t xml:space="preserve"> Оксана Миколаївна, </w:t>
      </w:r>
      <w:r w:rsidR="00316CA0" w:rsidRPr="00316CA0"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="00316CA0">
        <w:rPr>
          <w:rFonts w:ascii="Times New Roman" w:hAnsi="Times New Roman"/>
          <w:sz w:val="28"/>
          <w:szCs w:val="28"/>
          <w:lang w:val="uk-UA"/>
        </w:rPr>
        <w:t>педагогічних наук, провідний науковий співробітник відділу навчання мов національних меншин та зарубіжної літератури Інституту педагогіки НАПН України</w:t>
      </w:r>
      <w:r w:rsidR="00997DB8">
        <w:rPr>
          <w:rFonts w:ascii="Times New Roman" w:hAnsi="Times New Roman"/>
          <w:sz w:val="28"/>
          <w:szCs w:val="28"/>
          <w:lang w:val="uk-UA"/>
        </w:rPr>
        <w:t xml:space="preserve">. Учасники </w:t>
      </w:r>
      <w:r w:rsidR="00997DB8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конференції прослухали доповіді </w:t>
      </w:r>
      <w:r w:rsidR="00973B6A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науковців Інституту педагогіки </w:t>
      </w:r>
      <w:r w:rsidR="00E643F7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кандидата пед. наук старшого наукового співробітника відділу навчання мов національних меншин та зарубіжної літератури </w:t>
      </w:r>
      <w:r w:rsidR="00E643F7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 xml:space="preserve">Шевчук Л.М., </w:t>
      </w:r>
      <w:r w:rsidR="00E643F7" w:rsidRPr="00E643F7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наукових співробітників</w:t>
      </w:r>
      <w:r w:rsidR="00E643F7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 xml:space="preserve"> </w:t>
      </w:r>
      <w:proofErr w:type="spellStart"/>
      <w:r w:rsidR="00E643F7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>Кохно</w:t>
      </w:r>
      <w:proofErr w:type="spellEnd"/>
      <w:r w:rsidR="00E643F7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 xml:space="preserve"> Т.Н., </w:t>
      </w:r>
      <w:proofErr w:type="spellStart"/>
      <w:r w:rsidR="00E643F7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>Хорошковської</w:t>
      </w:r>
      <w:proofErr w:type="spellEnd"/>
      <w:r w:rsidR="00E643F7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> </w:t>
      </w:r>
      <w:r w:rsidR="00763F5A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 xml:space="preserve">Т.П., </w:t>
      </w:r>
      <w:r w:rsidR="00E643F7" w:rsidRPr="00E643F7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кандидата </w:t>
      </w:r>
      <w:r w:rsidR="00E643F7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пед. наук, викладача Мукачівського кооперативного торговельно-економічного коледжу</w:t>
      </w:r>
      <w:r w:rsidR="00325914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325914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 xml:space="preserve">Хоми Т.В.; </w:t>
      </w:r>
      <w:r w:rsidR="00325914" w:rsidRPr="00325914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директора </w:t>
      </w:r>
      <w:r w:rsidR="00325914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КЗО «Навчально-виховний комплекс № 59 «загальноосвітній навчальний заклад – дошкільний навчальний заклад» </w:t>
      </w:r>
      <w:r w:rsidR="00401722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Дніпровської міської ради </w:t>
      </w:r>
      <w:proofErr w:type="spellStart"/>
      <w:r w:rsidR="00401722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>Гладченко</w:t>
      </w:r>
      <w:proofErr w:type="spellEnd"/>
      <w:r w:rsidR="00401722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 xml:space="preserve"> Т.В., </w:t>
      </w:r>
      <w:r w:rsidR="00401722" w:rsidRPr="00401722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заступника</w:t>
      </w:r>
      <w:r w:rsidR="00401722">
        <w:rPr>
          <w:rStyle w:val="21"/>
          <w:rFonts w:ascii="Times New Roman" w:hAnsi="Times New Roman" w:cs="Times New Roman"/>
          <w:bCs/>
          <w:i/>
          <w:sz w:val="28"/>
          <w:szCs w:val="28"/>
          <w:lang w:val="uk-UA" w:eastAsia="uk-UA"/>
        </w:rPr>
        <w:t xml:space="preserve"> </w:t>
      </w:r>
      <w:r w:rsidR="00401722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директора </w:t>
      </w:r>
      <w:r w:rsidR="004148AF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з навчально-виховної роботи КЗО </w:t>
      </w:r>
      <w:r w:rsidR="00401722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«Навчально-виховний комплекс № 42 «школа І-ІІІ ступенів – дошкільний навчальний заклад (дитячий садок)» Дніпровської міської ради. </w:t>
      </w:r>
    </w:p>
    <w:p w:rsidR="0078445F" w:rsidRPr="00C803A5" w:rsidRDefault="00E15D55" w:rsidP="00C803A5">
      <w:pPr>
        <w:spacing w:before="0" w:beforeAutospacing="0" w:after="0" w:afterAutospacing="0"/>
        <w:ind w:left="0" w:firstLine="567"/>
        <w:jc w:val="both"/>
        <w:rPr>
          <w:rStyle w:val="21"/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</w:pPr>
      <w:r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Учасники</w:t>
      </w:r>
      <w:r w:rsidR="00F90283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803A5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науково-практичної конференції</w:t>
      </w:r>
      <w:r w:rsidR="00F90283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отримали С</w:t>
      </w:r>
      <w:r w:rsidR="00F90283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ертифікати</w:t>
      </w:r>
      <w:r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доповідача, </w:t>
      </w:r>
      <w:r w:rsidR="006A5D32" w:rsidRPr="006A5D32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>які підписав</w:t>
      </w:r>
      <w:r w:rsidRPr="006A5D32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 xml:space="preserve"> Президент</w:t>
      </w:r>
      <w:r w:rsidR="00F90283" w:rsidRPr="006A5D32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 xml:space="preserve"> Національної ака</w:t>
      </w:r>
      <w:r w:rsidRPr="006A5D32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 xml:space="preserve">демії </w:t>
      </w:r>
      <w:r w:rsidR="00C803A5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>педагогічних наук України В.</w:t>
      </w:r>
      <w:r w:rsidRPr="006A5D32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 xml:space="preserve"> </w:t>
      </w:r>
      <w:proofErr w:type="spellStart"/>
      <w:r w:rsidRPr="006A5D32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>Кремень</w:t>
      </w:r>
      <w:proofErr w:type="spellEnd"/>
      <w:r w:rsidR="00C803A5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та директор </w:t>
      </w:r>
      <w:r w:rsidR="00973B6A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Інституту модернізації змісту </w:t>
      </w:r>
      <w:r w:rsidR="00FD3910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освіти О. </w:t>
      </w:r>
      <w:proofErr w:type="spellStart"/>
      <w:r w:rsidR="00FD3910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Спірін</w:t>
      </w:r>
      <w:proofErr w:type="spellEnd"/>
      <w:r w:rsidR="004148AF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E15D55" w:rsidRPr="00F90283" w:rsidRDefault="00E15D55" w:rsidP="0078445F">
      <w:pPr>
        <w:spacing w:before="0" w:beforeAutospacing="0" w:after="0" w:afterAutospacing="0"/>
        <w:ind w:left="0" w:firstLine="708"/>
        <w:contextualSpacing/>
        <w:jc w:val="both"/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На виставковому стенді «Інноваційна освіта м. Дніпра» було презентовано науково-методичні видання, література з досвіду роботи експериментальних та інноваційних закладів освіти</w:t>
      </w:r>
      <w:r w:rsidR="004148AF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міста</w:t>
      </w:r>
      <w:r w:rsidR="000C0AC0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: </w:t>
      </w:r>
      <w:r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посібники «Інноваційні технології розвитку особистості», «</w:t>
      </w:r>
      <w:r w:rsidR="004148AF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Виховання і </w:t>
      </w:r>
      <w:r w:rsidR="008D392A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розвиток обдарованої дитини», </w:t>
      </w:r>
      <w:r w:rsidR="0088314D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науково-</w:t>
      </w:r>
      <w:r w:rsidR="008D392A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педагогічний журнал «Сучасний урок», інформаційно-аналітичні довідники з інноваційної діяльності </w:t>
      </w:r>
      <w:r w:rsidR="0088314D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освітніх </w:t>
      </w:r>
      <w:r w:rsidR="008D392A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закладів міста</w:t>
      </w:r>
      <w:r w:rsidR="000C0AC0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  <w:r w:rsidR="008D392A">
        <w:rPr>
          <w:rStyle w:val="2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0C56F6" w:rsidRPr="00ED7ACF" w:rsidRDefault="00ED7ACF" w:rsidP="0078445F">
      <w:p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Заклади освіти</w:t>
      </w:r>
      <w:r w:rsidR="001B4CF0">
        <w:rPr>
          <w:rFonts w:ascii="Times New Roman" w:hAnsi="Times New Roman"/>
          <w:sz w:val="28"/>
          <w:szCs w:val="28"/>
          <w:lang w:val="uk-UA" w:eastAsia="uk-UA"/>
        </w:rPr>
        <w:t xml:space="preserve">, які були представлені на </w:t>
      </w:r>
      <w:r w:rsidR="000C56F6">
        <w:rPr>
          <w:rFonts w:ascii="Times New Roman" w:hAnsi="Times New Roman"/>
          <w:sz w:val="28"/>
          <w:szCs w:val="28"/>
          <w:lang w:val="uk-UA" w:eastAsia="uk-UA"/>
        </w:rPr>
        <w:t>виставці</w:t>
      </w:r>
      <w:r w:rsidR="001B4CF0">
        <w:rPr>
          <w:rFonts w:ascii="Times New Roman" w:hAnsi="Times New Roman"/>
          <w:sz w:val="28"/>
          <w:szCs w:val="28"/>
          <w:lang w:val="uk-UA" w:eastAsia="uk-UA"/>
        </w:rPr>
        <w:t xml:space="preserve">, взяли участь у проведенні конкурсів </w:t>
      </w:r>
      <w:r w:rsidR="006151F9">
        <w:rPr>
          <w:rFonts w:ascii="Times New Roman" w:hAnsi="Times New Roman"/>
          <w:sz w:val="28"/>
          <w:szCs w:val="28"/>
          <w:lang w:val="uk-UA"/>
        </w:rPr>
        <w:t>з</w:t>
      </w:r>
      <w:r w:rsidR="001B4CF0">
        <w:rPr>
          <w:rFonts w:ascii="Times New Roman" w:hAnsi="Times New Roman"/>
          <w:sz w:val="28"/>
          <w:szCs w:val="28"/>
          <w:lang w:val="uk-UA"/>
        </w:rPr>
        <w:t>а</w:t>
      </w:r>
      <w:r w:rsidR="00615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CF0">
        <w:rPr>
          <w:rFonts w:ascii="Times New Roman" w:hAnsi="Times New Roman"/>
          <w:sz w:val="28"/>
          <w:szCs w:val="28"/>
          <w:lang w:val="uk-UA"/>
        </w:rPr>
        <w:t>тематичними номінаціями</w:t>
      </w:r>
      <w:r w:rsidR="0024777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803A5" w:rsidRPr="00ED7ACF">
        <w:rPr>
          <w:rFonts w:ascii="Times New Roman" w:hAnsi="Times New Roman"/>
          <w:i/>
          <w:sz w:val="28"/>
          <w:szCs w:val="28"/>
          <w:lang w:val="uk-UA"/>
        </w:rPr>
        <w:t xml:space="preserve">«Упровадження інновацій у педагогічний процес для підвищення якості знань випускників», «Інноваційні підходи до розбудови інклюзивної освіти як умова розвитку соціальної компетентності дітей і молоді з особливими потребами», «Застосування інноваційних технологій </w:t>
      </w:r>
      <w:r w:rsidR="00C803A5" w:rsidRPr="00ED7ACF">
        <w:rPr>
          <w:rFonts w:ascii="Times New Roman" w:hAnsi="Times New Roman"/>
          <w:i/>
          <w:sz w:val="28"/>
          <w:szCs w:val="28"/>
        </w:rPr>
        <w:lastRenderedPageBreak/>
        <w:t>STEM</w:t>
      </w:r>
      <w:proofErr w:type="spellStart"/>
      <w:r w:rsidR="00C803A5" w:rsidRPr="00ED7ACF">
        <w:rPr>
          <w:rFonts w:ascii="Times New Roman" w:hAnsi="Times New Roman"/>
          <w:i/>
          <w:sz w:val="28"/>
          <w:szCs w:val="28"/>
          <w:lang w:val="uk-UA"/>
        </w:rPr>
        <w:t>-навчання</w:t>
      </w:r>
      <w:proofErr w:type="spellEnd"/>
      <w:r w:rsidR="00C803A5" w:rsidRPr="00ED7ACF">
        <w:rPr>
          <w:rFonts w:ascii="Times New Roman" w:hAnsi="Times New Roman"/>
          <w:i/>
          <w:sz w:val="28"/>
          <w:szCs w:val="28"/>
          <w:lang w:val="uk-UA"/>
        </w:rPr>
        <w:t xml:space="preserve"> в аспекті розвитку здібностей вихованців, учнів і молоді», «Упровадження сучасних засобів навчання, проектів, програм і технологій для вдосконалення та підвищення ефективності освітнього </w:t>
      </w:r>
      <w:proofErr w:type="spellStart"/>
      <w:r w:rsidR="00C803A5" w:rsidRPr="00ED7ACF">
        <w:rPr>
          <w:rFonts w:ascii="Times New Roman" w:hAnsi="Times New Roman"/>
          <w:i/>
          <w:sz w:val="28"/>
          <w:szCs w:val="28"/>
          <w:lang w:val="uk-UA"/>
        </w:rPr>
        <w:t>процессу</w:t>
      </w:r>
      <w:proofErr w:type="spellEnd"/>
      <w:r w:rsidR="00C803A5" w:rsidRPr="00ED7ACF"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C803A5" w:rsidRPr="00247779" w:rsidRDefault="00C803A5" w:rsidP="00C803A5">
      <w:pPr>
        <w:spacing w:before="0" w:beforeAutospacing="0" w:after="0" w:afterAutospacing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8445F" w:rsidRDefault="0078445F" w:rsidP="00ED7ACF">
      <w:p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C803A5">
        <w:rPr>
          <w:rFonts w:ascii="Times New Roman" w:hAnsi="Times New Roman"/>
          <w:sz w:val="28"/>
          <w:szCs w:val="28"/>
          <w:lang w:val="uk-UA"/>
        </w:rPr>
        <w:t xml:space="preserve"> 635</w:t>
      </w:r>
      <w:r w:rsidR="001B4CF0">
        <w:rPr>
          <w:rFonts w:ascii="Times New Roman" w:hAnsi="Times New Roman"/>
          <w:sz w:val="28"/>
          <w:szCs w:val="28"/>
          <w:lang w:val="uk-UA"/>
        </w:rPr>
        <w:t xml:space="preserve"> робіт, представлених на конкурсах</w:t>
      </w:r>
      <w:r w:rsidR="001B4CF0" w:rsidRPr="001B4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AC0">
        <w:rPr>
          <w:rFonts w:ascii="Times New Roman" w:hAnsi="Times New Roman"/>
          <w:sz w:val="28"/>
          <w:szCs w:val="28"/>
          <w:lang w:val="uk-UA"/>
        </w:rPr>
        <w:t>ІХ М</w:t>
      </w:r>
      <w:r w:rsidR="0063251C">
        <w:rPr>
          <w:rFonts w:ascii="Times New Roman" w:hAnsi="Times New Roman"/>
          <w:sz w:val="28"/>
          <w:szCs w:val="28"/>
          <w:lang w:val="uk-UA"/>
        </w:rPr>
        <w:t>іжнародної виставки</w:t>
      </w:r>
      <w:r w:rsidR="001B4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CF0" w:rsidRPr="00B97B84">
        <w:rPr>
          <w:rFonts w:ascii="Times New Roman" w:hAnsi="Times New Roman"/>
          <w:sz w:val="28"/>
          <w:szCs w:val="28"/>
          <w:lang w:val="uk-UA"/>
        </w:rPr>
        <w:t>«</w:t>
      </w:r>
      <w:r w:rsidR="001F7410">
        <w:rPr>
          <w:rFonts w:ascii="Times New Roman" w:hAnsi="Times New Roman"/>
          <w:sz w:val="28"/>
          <w:szCs w:val="28"/>
          <w:lang w:val="uk-UA"/>
        </w:rPr>
        <w:t>Сучасні заклади освіти - 2018</w:t>
      </w:r>
      <w:r w:rsidR="001B4CF0" w:rsidRPr="00B97B8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B4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BA4">
        <w:rPr>
          <w:rFonts w:ascii="Times New Roman" w:hAnsi="Times New Roman"/>
          <w:sz w:val="28"/>
          <w:szCs w:val="28"/>
          <w:lang w:val="uk-UA"/>
        </w:rPr>
        <w:t>15 учасників</w:t>
      </w:r>
      <w:r w:rsidR="00A23BC9">
        <w:rPr>
          <w:rFonts w:ascii="Times New Roman" w:hAnsi="Times New Roman"/>
          <w:sz w:val="28"/>
          <w:szCs w:val="28"/>
          <w:lang w:val="uk-UA"/>
        </w:rPr>
        <w:t xml:space="preserve"> від нашого </w:t>
      </w:r>
      <w:r w:rsidR="001B4CF0">
        <w:rPr>
          <w:rFonts w:ascii="Times New Roman" w:hAnsi="Times New Roman"/>
          <w:sz w:val="28"/>
          <w:szCs w:val="28"/>
          <w:lang w:val="uk-UA"/>
        </w:rPr>
        <w:t>міста</w:t>
      </w:r>
      <w:r w:rsidR="008F6AAD">
        <w:rPr>
          <w:rFonts w:ascii="Times New Roman" w:hAnsi="Times New Roman"/>
          <w:sz w:val="28"/>
          <w:szCs w:val="28"/>
          <w:lang w:val="uk-UA"/>
        </w:rPr>
        <w:t xml:space="preserve"> отримали </w:t>
      </w:r>
      <w:r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8F6AAD">
        <w:rPr>
          <w:rFonts w:ascii="Times New Roman" w:hAnsi="Times New Roman"/>
          <w:sz w:val="28"/>
          <w:szCs w:val="28"/>
          <w:lang w:val="uk-UA"/>
        </w:rPr>
        <w:t>нагороди</w:t>
      </w:r>
      <w:r w:rsidR="00247779">
        <w:rPr>
          <w:rFonts w:ascii="Times New Roman" w:hAnsi="Times New Roman"/>
          <w:sz w:val="28"/>
          <w:szCs w:val="28"/>
          <w:lang w:val="uk-UA"/>
        </w:rPr>
        <w:t>:</w:t>
      </w:r>
    </w:p>
    <w:p w:rsidR="0078445F" w:rsidRPr="001F7410" w:rsidRDefault="0078445F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Центр інноваційної педагогіки управління освіти департаменту гуманітарної політики Дніпровської міської ради – </w:t>
      </w:r>
      <w:r w:rsidRPr="001F74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золота медаль</w:t>
      </w:r>
      <w:r w:rsidRPr="001F7410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1F7410" w:rsidRPr="001F7410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hAnsi="Times New Roman"/>
          <w:sz w:val="28"/>
          <w:szCs w:val="28"/>
        </w:rPr>
        <w:t xml:space="preserve">Комунальний заклад освіти «Середня загальноосвітня школа № 115» Дніпровської міської ради – </w:t>
      </w:r>
      <w:r w:rsidRPr="001F7410">
        <w:rPr>
          <w:rFonts w:ascii="Times New Roman" w:hAnsi="Times New Roman"/>
          <w:b/>
          <w:i/>
          <w:sz w:val="28"/>
          <w:szCs w:val="28"/>
        </w:rPr>
        <w:t>срібна медаль</w:t>
      </w:r>
      <w:r w:rsidRPr="001F7410">
        <w:rPr>
          <w:rFonts w:ascii="Times New Roman" w:hAnsi="Times New Roman"/>
          <w:sz w:val="28"/>
          <w:szCs w:val="28"/>
        </w:rPr>
        <w:t>.</w:t>
      </w:r>
    </w:p>
    <w:p w:rsidR="001F7410" w:rsidRPr="001F7410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hAnsi="Times New Roman"/>
          <w:sz w:val="28"/>
          <w:szCs w:val="28"/>
        </w:rPr>
        <w:t xml:space="preserve">Комунальний заклад освіти «Навчально-виховний комплекс № 37 «Дніпровська гімназія-школа першого ступеня  -  дошкільний навчальний заклад (дитячий садок)» Дніпровської міської ради – </w:t>
      </w:r>
      <w:r w:rsidRPr="001F7410">
        <w:rPr>
          <w:rFonts w:ascii="Times New Roman" w:hAnsi="Times New Roman"/>
          <w:b/>
          <w:i/>
          <w:sz w:val="28"/>
          <w:szCs w:val="28"/>
        </w:rPr>
        <w:t>золота медаль.</w:t>
      </w:r>
    </w:p>
    <w:p w:rsidR="001F7410" w:rsidRPr="001F7410" w:rsidRDefault="001F7410" w:rsidP="00ED7ACF">
      <w:pPr>
        <w:pStyle w:val="a3"/>
        <w:numPr>
          <w:ilvl w:val="0"/>
          <w:numId w:val="7"/>
        </w:numPr>
        <w:spacing w:before="200" w:after="0"/>
        <w:ind w:left="851" w:hanging="284"/>
        <w:jc w:val="both"/>
        <w:rPr>
          <w:rFonts w:ascii="Times New Roman Полужирный" w:hAnsi="Times New Roman Полужирный"/>
          <w:sz w:val="28"/>
          <w:szCs w:val="28"/>
        </w:rPr>
      </w:pPr>
      <w:r w:rsidRPr="001F7410">
        <w:rPr>
          <w:rFonts w:ascii="Times New Roman Полужирный" w:hAnsi="Times New Roman Полужирный"/>
          <w:sz w:val="28"/>
          <w:szCs w:val="28"/>
        </w:rPr>
        <w:t xml:space="preserve">Комунальний заклад освіти «Середня загальноосвітня школа № 69» Дніпровської міської ради – </w:t>
      </w:r>
      <w:r w:rsidRPr="001F7410">
        <w:rPr>
          <w:rFonts w:ascii="Times New Roman Полужирный" w:hAnsi="Times New Roman Полужирный"/>
          <w:b/>
          <w:i/>
          <w:sz w:val="28"/>
          <w:szCs w:val="28"/>
        </w:rPr>
        <w:t>срібна медаль.</w:t>
      </w:r>
    </w:p>
    <w:p w:rsidR="001F7410" w:rsidRPr="004E2BA4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A476DF">
        <w:rPr>
          <w:rFonts w:ascii="Times New Roman Полужирный" w:hAnsi="Times New Roman Полужирный"/>
          <w:sz w:val="28"/>
          <w:szCs w:val="28"/>
        </w:rPr>
        <w:t>Комунальний заклад освіти</w:t>
      </w:r>
      <w:r>
        <w:rPr>
          <w:rFonts w:ascii="Times New Roman Полужирный" w:hAnsi="Times New Roman Полужирный"/>
          <w:sz w:val="28"/>
          <w:szCs w:val="28"/>
        </w:rPr>
        <w:t xml:space="preserve"> </w:t>
      </w:r>
      <w:r>
        <w:rPr>
          <w:rFonts w:ascii="Times New Roman Полужирный" w:hAnsi="Times New Roman Полужирный" w:hint="eastAsia"/>
          <w:sz w:val="28"/>
          <w:szCs w:val="28"/>
        </w:rPr>
        <w:t>«</w:t>
      </w:r>
      <w:r>
        <w:rPr>
          <w:rFonts w:ascii="Times New Roman Полужирный" w:hAnsi="Times New Roman Полужирный"/>
          <w:sz w:val="28"/>
          <w:szCs w:val="28"/>
        </w:rPr>
        <w:t>Фінансово-економічний ліцей</w:t>
      </w:r>
      <w:r>
        <w:rPr>
          <w:rFonts w:ascii="Times New Roman Полужирный" w:hAnsi="Times New Roman Полужирный" w:hint="eastAsia"/>
          <w:sz w:val="28"/>
          <w:szCs w:val="28"/>
        </w:rPr>
        <w:t>»</w:t>
      </w:r>
      <w:r>
        <w:rPr>
          <w:rFonts w:ascii="Times New Roman Полужирный" w:hAnsi="Times New Roman Полужирный"/>
          <w:sz w:val="28"/>
          <w:szCs w:val="28"/>
        </w:rPr>
        <w:t xml:space="preserve"> </w:t>
      </w:r>
      <w:r w:rsidRPr="00A476DF">
        <w:rPr>
          <w:rFonts w:ascii="Times New Roman Полужирный" w:hAnsi="Times New Roman Полужирный"/>
          <w:sz w:val="28"/>
          <w:szCs w:val="28"/>
        </w:rPr>
        <w:t>Дніпровської міської ради</w:t>
      </w:r>
      <w:r>
        <w:rPr>
          <w:rFonts w:ascii="Times New Roman Полужирный" w:hAnsi="Times New Roman Полужирный"/>
          <w:sz w:val="28"/>
          <w:szCs w:val="28"/>
        </w:rPr>
        <w:t xml:space="preserve"> - </w:t>
      </w:r>
      <w:r w:rsidRPr="006A58C1">
        <w:rPr>
          <w:rFonts w:ascii="Times New Roman" w:hAnsi="Times New Roman"/>
          <w:b/>
          <w:i/>
          <w:sz w:val="28"/>
          <w:szCs w:val="28"/>
        </w:rPr>
        <w:t>золота медаль.</w:t>
      </w:r>
    </w:p>
    <w:p w:rsidR="004E2BA4" w:rsidRPr="001F7410" w:rsidRDefault="004E2BA4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A476DF">
        <w:rPr>
          <w:rFonts w:ascii="Times New Roman Полужирный" w:hAnsi="Times New Roman Полужирный"/>
          <w:sz w:val="28"/>
          <w:szCs w:val="28"/>
        </w:rPr>
        <w:t>Комунальний заклад освіти</w:t>
      </w:r>
      <w:r>
        <w:rPr>
          <w:rFonts w:ascii="Times New Roman Полужирный" w:hAnsi="Times New Roman Полужирный"/>
          <w:sz w:val="28"/>
          <w:szCs w:val="28"/>
        </w:rPr>
        <w:t xml:space="preserve"> </w:t>
      </w:r>
      <w:r>
        <w:rPr>
          <w:rFonts w:ascii="Times New Roman Полужирный" w:hAnsi="Times New Roman Полужирный" w:hint="eastAsia"/>
          <w:sz w:val="28"/>
          <w:szCs w:val="28"/>
        </w:rPr>
        <w:t>«</w:t>
      </w:r>
      <w:r>
        <w:rPr>
          <w:rFonts w:ascii="Times New Roman Полужирный" w:hAnsi="Times New Roman Полужирный"/>
          <w:sz w:val="28"/>
          <w:szCs w:val="28"/>
        </w:rPr>
        <w:t>Дніпровський ліцей інформаційних технологій</w:t>
      </w:r>
      <w:r w:rsidR="009159A3">
        <w:rPr>
          <w:rFonts w:ascii="Times New Roman Полужирный" w:hAnsi="Times New Roman Полужирный"/>
          <w:sz w:val="28"/>
          <w:szCs w:val="28"/>
        </w:rPr>
        <w:t xml:space="preserve"> при Дніпропетровському Національному університеті і</w:t>
      </w:r>
      <w:r w:rsidR="009159A3" w:rsidRPr="009159A3">
        <w:rPr>
          <w:rFonts w:ascii="Times New Roman" w:hAnsi="Times New Roman"/>
          <w:sz w:val="28"/>
          <w:szCs w:val="28"/>
        </w:rPr>
        <w:t>м</w:t>
      </w:r>
      <w:r w:rsidR="009159A3">
        <w:rPr>
          <w:rFonts w:ascii="Times New Roman Полужирный" w:hAnsi="Times New Roman Полужирный" w:hint="eastAsia"/>
          <w:sz w:val="28"/>
          <w:szCs w:val="28"/>
        </w:rPr>
        <w:t>.</w:t>
      </w:r>
      <w:r w:rsidR="009159A3">
        <w:rPr>
          <w:rFonts w:ascii="Times New Roman Полужирный" w:hAnsi="Times New Roman Полужирный"/>
          <w:sz w:val="28"/>
          <w:szCs w:val="28"/>
        </w:rPr>
        <w:t xml:space="preserve"> О.Гончара</w:t>
      </w:r>
      <w:r w:rsidR="009159A3">
        <w:rPr>
          <w:rFonts w:ascii="Times New Roman Полужирный" w:hAnsi="Times New Roman Полужирный" w:hint="eastAsia"/>
          <w:sz w:val="28"/>
          <w:szCs w:val="28"/>
        </w:rPr>
        <w:t>»</w:t>
      </w:r>
      <w:r w:rsidR="009159A3">
        <w:rPr>
          <w:rFonts w:ascii="Times New Roman Полужирный" w:hAnsi="Times New Roman Полужирный"/>
          <w:sz w:val="28"/>
          <w:szCs w:val="28"/>
        </w:rPr>
        <w:t xml:space="preserve"> </w:t>
      </w:r>
      <w:r w:rsidR="009159A3" w:rsidRPr="001F7410">
        <w:rPr>
          <w:rFonts w:ascii="Times New Roman" w:hAnsi="Times New Roman"/>
          <w:sz w:val="28"/>
          <w:szCs w:val="28"/>
        </w:rPr>
        <w:t xml:space="preserve">Дніпровської міської ради – </w:t>
      </w:r>
      <w:r w:rsidR="009159A3" w:rsidRPr="001F7410">
        <w:rPr>
          <w:rFonts w:ascii="Times New Roman" w:hAnsi="Times New Roman"/>
          <w:b/>
          <w:i/>
          <w:sz w:val="28"/>
          <w:szCs w:val="28"/>
        </w:rPr>
        <w:t>золота медаль.</w:t>
      </w:r>
    </w:p>
    <w:p w:rsidR="001F7410" w:rsidRPr="004E2BA4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hAnsi="Times New Roman"/>
          <w:sz w:val="28"/>
          <w:szCs w:val="28"/>
        </w:rPr>
        <w:t xml:space="preserve">Комунальний заклад освіти «Навчально-виховний комплекс № 59 «загальноосвітній навчальний заклад – дошкільний навчальний заклад» Дніпровської міської ради – </w:t>
      </w:r>
      <w:r w:rsidRPr="001F7410">
        <w:rPr>
          <w:rFonts w:ascii="Times New Roman" w:hAnsi="Times New Roman"/>
          <w:b/>
          <w:i/>
          <w:sz w:val="28"/>
          <w:szCs w:val="28"/>
        </w:rPr>
        <w:t>золота медаль.</w:t>
      </w:r>
    </w:p>
    <w:p w:rsidR="004E2BA4" w:rsidRPr="001F7410" w:rsidRDefault="004E2BA4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hAnsi="Times New Roman"/>
          <w:sz w:val="28"/>
          <w:szCs w:val="28"/>
        </w:rPr>
        <w:t>Комунальний заклад освіти</w:t>
      </w:r>
      <w:r>
        <w:rPr>
          <w:rFonts w:ascii="Times New Roman" w:hAnsi="Times New Roman"/>
          <w:sz w:val="28"/>
          <w:szCs w:val="28"/>
        </w:rPr>
        <w:t xml:space="preserve"> «Спеціалізована школа № 67 еколого-економічного профілю» </w:t>
      </w:r>
      <w:r w:rsidRPr="001F7410">
        <w:rPr>
          <w:rFonts w:ascii="Times New Roman" w:hAnsi="Times New Roman"/>
          <w:sz w:val="28"/>
          <w:szCs w:val="28"/>
        </w:rPr>
        <w:t xml:space="preserve">Дніпровської міської ради – </w:t>
      </w:r>
      <w:r w:rsidRPr="001F7410">
        <w:rPr>
          <w:rFonts w:ascii="Times New Roman" w:hAnsi="Times New Roman"/>
          <w:b/>
          <w:i/>
          <w:sz w:val="28"/>
          <w:szCs w:val="28"/>
        </w:rPr>
        <w:t>золота медаль.</w:t>
      </w:r>
    </w:p>
    <w:p w:rsidR="001F7410" w:rsidRPr="001F7410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hAnsi="Times New Roman"/>
          <w:sz w:val="28"/>
          <w:szCs w:val="28"/>
        </w:rPr>
        <w:t xml:space="preserve">Комунальний заклад освіти «Середня загальноосвітня школа № 24» Дніпровської міської ради – </w:t>
      </w:r>
      <w:r w:rsidRPr="001F7410">
        <w:rPr>
          <w:rFonts w:ascii="Times New Roman" w:hAnsi="Times New Roman"/>
          <w:b/>
          <w:i/>
          <w:sz w:val="28"/>
          <w:szCs w:val="28"/>
        </w:rPr>
        <w:t>бронзова медаль</w:t>
      </w:r>
      <w:r w:rsidRPr="001F7410">
        <w:rPr>
          <w:rFonts w:ascii="Times New Roman" w:hAnsi="Times New Roman"/>
          <w:sz w:val="28"/>
          <w:szCs w:val="28"/>
        </w:rPr>
        <w:t>.</w:t>
      </w:r>
    </w:p>
    <w:p w:rsidR="001F7410" w:rsidRPr="009159A3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hAnsi="Times New Roman"/>
          <w:sz w:val="28"/>
          <w:szCs w:val="28"/>
        </w:rPr>
        <w:t xml:space="preserve">Комунальний заклад освіти «Середня загальноосвітня школа № 62» Дніпровської міської ради – </w:t>
      </w:r>
      <w:r w:rsidRPr="001F7410">
        <w:rPr>
          <w:rFonts w:ascii="Times New Roman" w:hAnsi="Times New Roman"/>
          <w:b/>
          <w:i/>
          <w:sz w:val="28"/>
          <w:szCs w:val="28"/>
        </w:rPr>
        <w:t>срібна медаль</w:t>
      </w:r>
      <w:r w:rsidRPr="001F7410">
        <w:rPr>
          <w:rFonts w:ascii="Times New Roman" w:hAnsi="Times New Roman"/>
          <w:sz w:val="28"/>
          <w:szCs w:val="28"/>
        </w:rPr>
        <w:t>.</w:t>
      </w:r>
    </w:p>
    <w:p w:rsidR="009159A3" w:rsidRPr="001F7410" w:rsidRDefault="009159A3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093830">
        <w:rPr>
          <w:rFonts w:ascii="Times New Roman" w:hAnsi="Times New Roman"/>
          <w:sz w:val="28"/>
          <w:szCs w:val="28"/>
        </w:rPr>
        <w:t>Комунальний заклад освіти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65A3">
        <w:rPr>
          <w:rFonts w:ascii="Times New Roman" w:hAnsi="Times New Roman"/>
          <w:sz w:val="28"/>
          <w:szCs w:val="28"/>
        </w:rPr>
        <w:t>Навчально-виховний комплекс №</w:t>
      </w:r>
      <w:r>
        <w:rPr>
          <w:rFonts w:ascii="Times New Roman" w:hAnsi="Times New Roman"/>
          <w:sz w:val="28"/>
          <w:szCs w:val="28"/>
        </w:rPr>
        <w:t xml:space="preserve"> 61 «загальноосвітній навчальний заклад I-II ступенів техніко-економічний ліцей» Дніпровської міської ради – </w:t>
      </w:r>
      <w:r>
        <w:rPr>
          <w:rFonts w:ascii="Times New Roman" w:hAnsi="Times New Roman"/>
          <w:b/>
          <w:i/>
          <w:sz w:val="28"/>
          <w:szCs w:val="28"/>
        </w:rPr>
        <w:t>золота</w:t>
      </w:r>
      <w:r w:rsidRPr="00F10A7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медаль.</w:t>
      </w:r>
    </w:p>
    <w:p w:rsidR="009159A3" w:rsidRPr="009159A3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 Полужирный" w:hAnsi="Times New Roman Полужирный"/>
          <w:sz w:val="28"/>
          <w:szCs w:val="28"/>
        </w:rPr>
        <w:t xml:space="preserve">Комунальний заклад освіти «Навчально-виховний комплекс № 57 «загальноосвітній навчальний заклад І ступеня – гімназія» Дніпровської міської ради – </w:t>
      </w:r>
      <w:r w:rsidRPr="001F7410">
        <w:rPr>
          <w:rFonts w:ascii="Times New Roman Полужирный" w:hAnsi="Times New Roman Полужирный"/>
          <w:b/>
          <w:i/>
          <w:sz w:val="28"/>
          <w:szCs w:val="28"/>
        </w:rPr>
        <w:t>золота медаль.</w:t>
      </w:r>
    </w:p>
    <w:p w:rsidR="009159A3" w:rsidRPr="00ED7ACF" w:rsidRDefault="009159A3" w:rsidP="00ED7ACF">
      <w:pPr>
        <w:numPr>
          <w:ilvl w:val="0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93830">
        <w:rPr>
          <w:rFonts w:ascii="Times New Roman" w:hAnsi="Times New Roman"/>
          <w:sz w:val="28"/>
          <w:szCs w:val="28"/>
          <w:lang w:val="uk-UA"/>
        </w:rPr>
        <w:t>Комунальний заклад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«Середня загальноосвітня школа № 6» Дніпровської міської ради –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срібна медаль</w:t>
      </w:r>
      <w:r w:rsidR="00ED7ACF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1F7410" w:rsidRPr="001F7410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1F7410">
        <w:rPr>
          <w:rFonts w:ascii="Times New Roman" w:hAnsi="Times New Roman"/>
          <w:sz w:val="28"/>
          <w:szCs w:val="28"/>
        </w:rPr>
        <w:t xml:space="preserve">Комунальний заклад освіти «Навчально-виховний комплекс № 131 «загальноосвітній навчальний заклад I ступеня – гімназія» Дніпровської міської ради – </w:t>
      </w:r>
      <w:r w:rsidRPr="001F7410">
        <w:rPr>
          <w:rFonts w:ascii="Times New Roman" w:hAnsi="Times New Roman"/>
          <w:b/>
          <w:i/>
          <w:sz w:val="28"/>
          <w:szCs w:val="28"/>
        </w:rPr>
        <w:t>золота медаль.</w:t>
      </w:r>
    </w:p>
    <w:p w:rsidR="001F7410" w:rsidRPr="009159A3" w:rsidRDefault="001F7410" w:rsidP="00ED7ACF">
      <w:pPr>
        <w:pStyle w:val="a3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B565A3">
        <w:rPr>
          <w:rFonts w:ascii="Times New Roman" w:hAnsi="Times New Roman"/>
          <w:sz w:val="28"/>
          <w:szCs w:val="28"/>
        </w:rPr>
        <w:t>Комунальний заклад освіти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65A3">
        <w:rPr>
          <w:rFonts w:ascii="Times New Roman" w:hAnsi="Times New Roman"/>
          <w:sz w:val="28"/>
          <w:szCs w:val="28"/>
        </w:rPr>
        <w:t>Навчально-виховний комплекс №</w:t>
      </w:r>
      <w:r>
        <w:rPr>
          <w:rFonts w:ascii="Times New Roman" w:hAnsi="Times New Roman"/>
          <w:sz w:val="28"/>
          <w:szCs w:val="28"/>
        </w:rPr>
        <w:t xml:space="preserve"> 144 «Спеціалізована школа з поглибленим вивченням івриту, історії </w:t>
      </w:r>
      <w:r>
        <w:rPr>
          <w:rFonts w:ascii="Times New Roman" w:hAnsi="Times New Roman"/>
          <w:sz w:val="28"/>
          <w:szCs w:val="28"/>
        </w:rPr>
        <w:lastRenderedPageBreak/>
        <w:t xml:space="preserve">єврейського народу, єврейських традицій – дошкільний навчальний заклад (дитячий садок)» Дніпровської міської ради – </w:t>
      </w:r>
      <w:r>
        <w:rPr>
          <w:rFonts w:ascii="Times New Roman" w:hAnsi="Times New Roman"/>
          <w:b/>
          <w:i/>
          <w:sz w:val="28"/>
          <w:szCs w:val="28"/>
        </w:rPr>
        <w:t>золота медаль.</w:t>
      </w:r>
    </w:p>
    <w:p w:rsidR="00247779" w:rsidRDefault="0078445F" w:rsidP="0078445F">
      <w:p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90283">
        <w:rPr>
          <w:rFonts w:ascii="Times New Roman" w:hAnsi="Times New Roman"/>
          <w:sz w:val="28"/>
          <w:szCs w:val="28"/>
          <w:lang w:val="uk-UA"/>
        </w:rPr>
        <w:t>сі</w:t>
      </w:r>
      <w:r>
        <w:rPr>
          <w:rFonts w:ascii="Times New Roman" w:hAnsi="Times New Roman"/>
          <w:sz w:val="28"/>
          <w:szCs w:val="28"/>
          <w:lang w:val="uk-UA"/>
        </w:rPr>
        <w:t>х учасників</w:t>
      </w:r>
      <w:r w:rsidR="006E3185">
        <w:rPr>
          <w:rFonts w:ascii="Times New Roman" w:hAnsi="Times New Roman"/>
          <w:sz w:val="28"/>
          <w:szCs w:val="28"/>
          <w:lang w:val="uk-UA"/>
        </w:rPr>
        <w:t xml:space="preserve"> ІХ М</w:t>
      </w:r>
      <w:r w:rsidR="008F6AAD">
        <w:rPr>
          <w:rFonts w:ascii="Times New Roman" w:hAnsi="Times New Roman"/>
          <w:sz w:val="28"/>
          <w:szCs w:val="28"/>
          <w:lang w:val="uk-UA"/>
        </w:rPr>
        <w:t>іжнародної виставки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283" w:rsidRPr="00B97B84">
        <w:rPr>
          <w:rFonts w:ascii="Times New Roman" w:hAnsi="Times New Roman"/>
          <w:sz w:val="28"/>
          <w:szCs w:val="28"/>
          <w:lang w:val="uk-UA"/>
        </w:rPr>
        <w:t>«</w:t>
      </w:r>
      <w:r w:rsidR="009159A3">
        <w:rPr>
          <w:rFonts w:ascii="Times New Roman" w:hAnsi="Times New Roman"/>
          <w:sz w:val="28"/>
          <w:szCs w:val="28"/>
          <w:lang w:val="uk-UA"/>
        </w:rPr>
        <w:t>Сучасні заклади освіти - 2018</w:t>
      </w:r>
      <w:r w:rsidR="00F90283" w:rsidRPr="00B97B84">
        <w:rPr>
          <w:rFonts w:ascii="Times New Roman" w:hAnsi="Times New Roman"/>
          <w:sz w:val="28"/>
          <w:szCs w:val="28"/>
          <w:lang w:val="uk-UA"/>
        </w:rPr>
        <w:t>»</w:t>
      </w:r>
      <w:r w:rsidR="005D4924">
        <w:rPr>
          <w:rFonts w:ascii="Times New Roman" w:hAnsi="Times New Roman"/>
          <w:sz w:val="28"/>
          <w:szCs w:val="28"/>
          <w:lang w:val="uk-UA"/>
        </w:rPr>
        <w:t>,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ACF">
        <w:rPr>
          <w:rFonts w:ascii="Times New Roman" w:hAnsi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/>
          <w:sz w:val="28"/>
          <w:szCs w:val="28"/>
          <w:lang w:val="uk-UA"/>
        </w:rPr>
        <w:t>найкращих закладів</w:t>
      </w:r>
      <w:r w:rsidR="00ED7ACF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міста Дніпра, було нагороджено</w:t>
      </w:r>
      <w:r w:rsidR="005D4924">
        <w:rPr>
          <w:rFonts w:ascii="Times New Roman" w:hAnsi="Times New Roman"/>
          <w:sz w:val="28"/>
          <w:szCs w:val="28"/>
          <w:lang w:val="uk-UA"/>
        </w:rPr>
        <w:t xml:space="preserve"> почесними дипломами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і</w:t>
      </w:r>
      <w:r w:rsidR="005D4924">
        <w:rPr>
          <w:rFonts w:ascii="Times New Roman" w:hAnsi="Times New Roman"/>
          <w:sz w:val="28"/>
          <w:szCs w:val="28"/>
          <w:lang w:val="uk-UA"/>
        </w:rPr>
        <w:t xml:space="preserve"> науки України</w:t>
      </w:r>
      <w:r w:rsidR="00915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924">
        <w:rPr>
          <w:rFonts w:ascii="Times New Roman" w:hAnsi="Times New Roman"/>
          <w:sz w:val="28"/>
          <w:szCs w:val="28"/>
          <w:lang w:val="uk-UA"/>
        </w:rPr>
        <w:t>та Національної ака</w:t>
      </w:r>
      <w:r w:rsidR="006A5D32">
        <w:rPr>
          <w:rFonts w:ascii="Times New Roman" w:hAnsi="Times New Roman"/>
          <w:sz w:val="28"/>
          <w:szCs w:val="28"/>
          <w:lang w:val="uk-UA"/>
        </w:rPr>
        <w:t>демії педагогічних наук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9159A3">
        <w:rPr>
          <w:rFonts w:ascii="Times New Roman" w:hAnsi="Times New Roman"/>
          <w:sz w:val="28"/>
          <w:szCs w:val="28"/>
          <w:lang w:val="uk-UA"/>
        </w:rPr>
        <w:t xml:space="preserve"> през</w:t>
      </w:r>
      <w:r w:rsidR="00FD3910">
        <w:rPr>
          <w:rFonts w:ascii="Times New Roman" w:hAnsi="Times New Roman"/>
          <w:sz w:val="28"/>
          <w:szCs w:val="28"/>
          <w:lang w:val="uk-UA"/>
        </w:rPr>
        <w:t>ентацію досягнень і інноваційного пошуку в</w:t>
      </w:r>
      <w:r w:rsidR="009159A3">
        <w:rPr>
          <w:rFonts w:ascii="Times New Roman" w:hAnsi="Times New Roman"/>
          <w:sz w:val="28"/>
          <w:szCs w:val="28"/>
          <w:lang w:val="uk-UA"/>
        </w:rPr>
        <w:t xml:space="preserve"> реформуванні</w:t>
      </w:r>
      <w:r w:rsidR="004148AF">
        <w:rPr>
          <w:rFonts w:ascii="Times New Roman" w:hAnsi="Times New Roman"/>
          <w:sz w:val="28"/>
          <w:szCs w:val="28"/>
          <w:lang w:val="uk-UA"/>
        </w:rPr>
        <w:t xml:space="preserve"> національної сфери освіти та науки</w:t>
      </w:r>
      <w:r w:rsidR="00247779">
        <w:rPr>
          <w:rFonts w:ascii="Times New Roman" w:hAnsi="Times New Roman"/>
          <w:sz w:val="28"/>
          <w:szCs w:val="28"/>
          <w:lang w:val="uk-UA"/>
        </w:rPr>
        <w:t>.</w:t>
      </w:r>
    </w:p>
    <w:p w:rsidR="0078445F" w:rsidRDefault="0078445F" w:rsidP="0078445F">
      <w:p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FD8" w:rsidRDefault="00D56FD8" w:rsidP="00AF3503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FD8" w:rsidRDefault="00D56FD8" w:rsidP="00AF3503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FD8" w:rsidRDefault="00D56FD8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2000" cy="6000750"/>
            <wp:effectExtent l="19050" t="0" r="0" b="0"/>
            <wp:docPr id="7" name="Рисунок 5" descr="d:\Users\користувач\Desktop\Виставка березень 2018\фото\IMG-fcba41777db98914b68f2e103958d3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користувач\Desktop\Виставка березень 2018\фото\IMG-fcba41777db98914b68f2e103958d3e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  <w:r w:rsidRPr="00AF3503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4552950" cy="5772150"/>
            <wp:effectExtent l="19050" t="0" r="0" b="0"/>
            <wp:docPr id="11" name="Рисунок 4" descr="d:\Users\користувач\Desktop\Виставка березень 2018\фото\IMG-99771726a424ed4ae7eaa10cf0177e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користувач\Desktop\Виставка березень 2018\фото\IMG-99771726a424ed4ae7eaa10cf0177e3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089" cy="57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3503" w:rsidRPr="00F90283" w:rsidRDefault="00AF350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  <w:r w:rsidRPr="00AF3503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4552950" cy="5772150"/>
            <wp:effectExtent l="19050" t="0" r="0" b="0"/>
            <wp:docPr id="10" name="Рисунок 3" descr="d:\Users\користувач\Desktop\Виставка березень 2018\фото\IMG-75dd51f68ed51bf8b27d6832cb0ec7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користувач\Desktop\Виставка березень 2018\фото\IMG-75dd51f68ed51bf8b27d6832cb0ec7c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503" w:rsidRPr="00F90283" w:rsidSect="00261732">
      <w:pgSz w:w="11906" w:h="16838" w:code="9"/>
      <w:pgMar w:top="567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F16"/>
    <w:multiLevelType w:val="hybridMultilevel"/>
    <w:tmpl w:val="1D24331A"/>
    <w:lvl w:ilvl="0" w:tplc="EC1A622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48582B"/>
    <w:multiLevelType w:val="hybridMultilevel"/>
    <w:tmpl w:val="2B5EFB16"/>
    <w:lvl w:ilvl="0" w:tplc="4D461036">
      <w:start w:val="9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3531196"/>
    <w:multiLevelType w:val="multilevel"/>
    <w:tmpl w:val="3C9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AFA2F2E"/>
    <w:multiLevelType w:val="hybridMultilevel"/>
    <w:tmpl w:val="E84E7562"/>
    <w:lvl w:ilvl="0" w:tplc="10F85C9A">
      <w:start w:val="3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5C6905"/>
    <w:multiLevelType w:val="hybridMultilevel"/>
    <w:tmpl w:val="5F6E5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01CB"/>
    <w:multiLevelType w:val="multilevel"/>
    <w:tmpl w:val="3C9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FF46C99"/>
    <w:multiLevelType w:val="hybridMultilevel"/>
    <w:tmpl w:val="E0C47018"/>
    <w:lvl w:ilvl="0" w:tplc="0D249468">
      <w:start w:val="2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0050B2"/>
    <w:multiLevelType w:val="hybridMultilevel"/>
    <w:tmpl w:val="C694ADA8"/>
    <w:lvl w:ilvl="0" w:tplc="A5567F8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FAD0CB1"/>
    <w:multiLevelType w:val="hybridMultilevel"/>
    <w:tmpl w:val="07E2B7CE"/>
    <w:lvl w:ilvl="0" w:tplc="E33628E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A446F"/>
    <w:rsid w:val="000C0AC0"/>
    <w:rsid w:val="000C56F6"/>
    <w:rsid w:val="00100B30"/>
    <w:rsid w:val="001543BD"/>
    <w:rsid w:val="001B4CF0"/>
    <w:rsid w:val="001E3C00"/>
    <w:rsid w:val="001E515C"/>
    <w:rsid w:val="001F7410"/>
    <w:rsid w:val="0022616A"/>
    <w:rsid w:val="00247779"/>
    <w:rsid w:val="0026053C"/>
    <w:rsid w:val="00261732"/>
    <w:rsid w:val="002E7CBE"/>
    <w:rsid w:val="002F1F5B"/>
    <w:rsid w:val="00316CA0"/>
    <w:rsid w:val="00325914"/>
    <w:rsid w:val="003406F9"/>
    <w:rsid w:val="00391478"/>
    <w:rsid w:val="003F3BC6"/>
    <w:rsid w:val="004006CD"/>
    <w:rsid w:val="00401722"/>
    <w:rsid w:val="004148AF"/>
    <w:rsid w:val="00472A34"/>
    <w:rsid w:val="004756D7"/>
    <w:rsid w:val="004E2BA4"/>
    <w:rsid w:val="004E4A9E"/>
    <w:rsid w:val="00555FD9"/>
    <w:rsid w:val="005B610D"/>
    <w:rsid w:val="005D4924"/>
    <w:rsid w:val="005E181E"/>
    <w:rsid w:val="006105B7"/>
    <w:rsid w:val="006151F9"/>
    <w:rsid w:val="0063251C"/>
    <w:rsid w:val="00671542"/>
    <w:rsid w:val="0067687E"/>
    <w:rsid w:val="006A13C0"/>
    <w:rsid w:val="006A5D32"/>
    <w:rsid w:val="006A6025"/>
    <w:rsid w:val="006E3185"/>
    <w:rsid w:val="006F5808"/>
    <w:rsid w:val="007235F2"/>
    <w:rsid w:val="00733525"/>
    <w:rsid w:val="00763F5A"/>
    <w:rsid w:val="0078445F"/>
    <w:rsid w:val="0088314D"/>
    <w:rsid w:val="008C0B76"/>
    <w:rsid w:val="008D392A"/>
    <w:rsid w:val="008F6AAD"/>
    <w:rsid w:val="00905F3E"/>
    <w:rsid w:val="009159A3"/>
    <w:rsid w:val="00940416"/>
    <w:rsid w:val="0094562D"/>
    <w:rsid w:val="00973B6A"/>
    <w:rsid w:val="00974FFB"/>
    <w:rsid w:val="00997DB8"/>
    <w:rsid w:val="009F3B2C"/>
    <w:rsid w:val="00A23BC9"/>
    <w:rsid w:val="00A63493"/>
    <w:rsid w:val="00AA357F"/>
    <w:rsid w:val="00AA446F"/>
    <w:rsid w:val="00AB082E"/>
    <w:rsid w:val="00AD05BE"/>
    <w:rsid w:val="00AF2955"/>
    <w:rsid w:val="00AF3503"/>
    <w:rsid w:val="00B43532"/>
    <w:rsid w:val="00B90155"/>
    <w:rsid w:val="00BA59C4"/>
    <w:rsid w:val="00BD3BD3"/>
    <w:rsid w:val="00BE39DF"/>
    <w:rsid w:val="00BF31FF"/>
    <w:rsid w:val="00C803A5"/>
    <w:rsid w:val="00C8257B"/>
    <w:rsid w:val="00D56FD8"/>
    <w:rsid w:val="00D57F80"/>
    <w:rsid w:val="00DA4F68"/>
    <w:rsid w:val="00E15827"/>
    <w:rsid w:val="00E15D55"/>
    <w:rsid w:val="00E643F7"/>
    <w:rsid w:val="00EA6246"/>
    <w:rsid w:val="00EB4301"/>
    <w:rsid w:val="00ED7ACF"/>
    <w:rsid w:val="00EE6947"/>
    <w:rsid w:val="00F90283"/>
    <w:rsid w:val="00F977C0"/>
    <w:rsid w:val="00FD3910"/>
    <w:rsid w:val="00FE3272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6F"/>
    <w:pPr>
      <w:spacing w:before="100" w:beforeAutospacing="1" w:after="100" w:afterAutospacing="1"/>
      <w:ind w:left="720"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741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beforeAutospacing="0" w:after="0" w:afterAutospacing="0" w:line="276" w:lineRule="auto"/>
      <w:ind w:left="0"/>
      <w:jc w:val="left"/>
      <w:outlineLvl w:val="1"/>
    </w:pPr>
    <w:rPr>
      <w:rFonts w:asciiTheme="minorHAnsi" w:eastAsiaTheme="minorHAnsi" w:hAnsiTheme="minorHAnsi" w:cstheme="minorBidi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uiPriority w:val="99"/>
    <w:rsid w:val="006151F9"/>
    <w:rPr>
      <w:rFonts w:ascii="MS Reference Sans Serif" w:hAnsi="MS Reference Sans Serif" w:cs="MS Reference Sans Serif"/>
      <w:b w:val="0"/>
      <w:bCs w:val="0"/>
      <w:spacing w:val="4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6151F9"/>
    <w:pPr>
      <w:spacing w:before="0" w:beforeAutospacing="0" w:after="200" w:afterAutospacing="0" w:line="276" w:lineRule="auto"/>
      <w:contextualSpacing/>
      <w:jc w:val="left"/>
    </w:pPr>
    <w:rPr>
      <w:lang w:val="uk-UA"/>
    </w:rPr>
  </w:style>
  <w:style w:type="character" w:styleId="a4">
    <w:name w:val="Strong"/>
    <w:basedOn w:val="a0"/>
    <w:uiPriority w:val="22"/>
    <w:qFormat/>
    <w:rsid w:val="006A6025"/>
    <w:rPr>
      <w:b/>
      <w:bCs/>
    </w:rPr>
  </w:style>
  <w:style w:type="paragraph" w:styleId="a5">
    <w:name w:val="Balloon Text"/>
    <w:basedOn w:val="a"/>
    <w:link w:val="a6"/>
    <w:rsid w:val="00AF29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2955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1F7410"/>
    <w:rPr>
      <w:rFonts w:asciiTheme="minorHAnsi" w:eastAsiaTheme="minorHAnsi" w:hAnsiTheme="minorHAnsi" w:cstheme="minorBidi"/>
      <w:caps/>
      <w:spacing w:val="15"/>
      <w:sz w:val="22"/>
      <w:szCs w:val="22"/>
      <w:shd w:val="clear" w:color="auto" w:fill="DBE5F1" w:themeFill="accent1" w:themeFillTint="3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CC68-2CB1-4A23-B490-EF93B7CA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 для розміщення на сайті</vt:lpstr>
    </vt:vector>
  </TitlesOfParts>
  <Company>MoBIL GROUP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 для розміщення на сайті</dc:title>
  <dc:creator>Admin</dc:creator>
  <cp:lastModifiedBy>користувач</cp:lastModifiedBy>
  <cp:revision>8</cp:revision>
  <cp:lastPrinted>2018-03-19T10:33:00Z</cp:lastPrinted>
  <dcterms:created xsi:type="dcterms:W3CDTF">2018-03-19T08:12:00Z</dcterms:created>
  <dcterms:modified xsi:type="dcterms:W3CDTF">2018-03-22T09:22:00Z</dcterms:modified>
</cp:coreProperties>
</file>