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8A" w:rsidRDefault="0041448A" w:rsidP="0041448A">
      <w:pPr>
        <w:spacing w:line="360" w:lineRule="auto"/>
        <w:jc w:val="both"/>
        <w:rPr>
          <w:sz w:val="28"/>
          <w:szCs w:val="28"/>
          <w:lang w:val="ru-RU"/>
        </w:rPr>
      </w:pPr>
    </w:p>
    <w:p w:rsidR="0041448A" w:rsidRDefault="0041448A" w:rsidP="0041448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C40BE8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ІНФОРМАЦІЯ НА САЙТ УО</w:t>
      </w:r>
    </w:p>
    <w:p w:rsidR="007919BB" w:rsidRDefault="0041448A" w:rsidP="003F6085">
      <w:pPr>
        <w:spacing w:line="0" w:lineRule="atLeast"/>
        <w:ind w:left="3540" w:hanging="3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919BB">
        <w:rPr>
          <w:b/>
          <w:sz w:val="28"/>
          <w:szCs w:val="28"/>
        </w:rPr>
        <w:t xml:space="preserve">11 жовтня 2017 року </w:t>
      </w:r>
      <w:r w:rsidR="007919BB">
        <w:rPr>
          <w:sz w:val="28"/>
          <w:szCs w:val="28"/>
        </w:rPr>
        <w:t xml:space="preserve">на базі КЗО « Середня загальноосвітня школа </w:t>
      </w:r>
    </w:p>
    <w:p w:rsidR="007919BB" w:rsidRDefault="007919BB" w:rsidP="003F6085">
      <w:pPr>
        <w:spacing w:line="0" w:lineRule="atLeast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34» Дніпровської міської ради відбувся семінар-презентація для директорів</w:t>
      </w:r>
    </w:p>
    <w:p w:rsidR="007919BB" w:rsidRDefault="007919BB" w:rsidP="003F6085">
      <w:pPr>
        <w:spacing w:line="0" w:lineRule="atLeast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загальноосвітніх навчальних закладів міста з теми: «Роль музейної педагогіки у </w:t>
      </w:r>
    </w:p>
    <w:p w:rsidR="007919BB" w:rsidRDefault="007919BB" w:rsidP="003F6085">
      <w:pPr>
        <w:spacing w:line="0" w:lineRule="atLeast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формуванні національної, патріотичної та культурної свідомості учнів».</w:t>
      </w:r>
    </w:p>
    <w:p w:rsidR="00774BF3" w:rsidRDefault="0041448A" w:rsidP="003F60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4BF3">
        <w:rPr>
          <w:sz w:val="28"/>
          <w:szCs w:val="28"/>
        </w:rPr>
        <w:t>Мета семінару: ознайомити керівників навчальних закладів міста з досвідом роботи закладу щодо впровадження музейної педагогіки у навчально-виховний процес з метою формування національної, патріотичної та культурної свідомості учня.</w:t>
      </w:r>
    </w:p>
    <w:p w:rsidR="00774BF3" w:rsidRDefault="003F4053" w:rsidP="003F60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4BF3" w:rsidRPr="00774BF3">
        <w:rPr>
          <w:sz w:val="28"/>
          <w:szCs w:val="28"/>
        </w:rPr>
        <w:t xml:space="preserve"> </w:t>
      </w:r>
      <w:r w:rsidR="003F6085">
        <w:rPr>
          <w:sz w:val="28"/>
          <w:szCs w:val="28"/>
        </w:rPr>
        <w:t xml:space="preserve"> </w:t>
      </w:r>
      <w:r w:rsidR="00774BF3">
        <w:rPr>
          <w:sz w:val="28"/>
          <w:szCs w:val="28"/>
        </w:rPr>
        <w:t xml:space="preserve">У заході взяли участь  керівники загальноосвітніх </w:t>
      </w:r>
      <w:r w:rsidR="00241574">
        <w:rPr>
          <w:sz w:val="28"/>
          <w:szCs w:val="28"/>
        </w:rPr>
        <w:t>навчальних закладів міста:</w:t>
      </w:r>
      <w:r w:rsidR="00774BF3">
        <w:rPr>
          <w:sz w:val="28"/>
          <w:szCs w:val="28"/>
        </w:rPr>
        <w:t xml:space="preserve"> №№68, 64, 116, 48, 81, 71, 73, 17, 29, 121, 37, 16, 32, 65</w:t>
      </w:r>
      <w:r w:rsidR="00241574">
        <w:rPr>
          <w:sz w:val="28"/>
          <w:szCs w:val="28"/>
        </w:rPr>
        <w:t xml:space="preserve">,101, 106, 132, 96, 108, 134, 13, 129, </w:t>
      </w:r>
      <w:r w:rsidR="00774BF3">
        <w:rPr>
          <w:sz w:val="28"/>
          <w:szCs w:val="28"/>
        </w:rPr>
        <w:t>33, 79.</w:t>
      </w:r>
    </w:p>
    <w:p w:rsidR="003F4053" w:rsidRDefault="003F4053" w:rsidP="003F60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0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41574">
        <w:rPr>
          <w:sz w:val="28"/>
          <w:szCs w:val="28"/>
        </w:rPr>
        <w:t xml:space="preserve">Відкрила семінар-презентацію </w:t>
      </w:r>
      <w:r w:rsidR="00241574">
        <w:rPr>
          <w:sz w:val="28"/>
          <w:szCs w:val="28"/>
        </w:rPr>
        <w:t>в</w:t>
      </w:r>
      <w:r w:rsidR="00241574">
        <w:rPr>
          <w:sz w:val="28"/>
          <w:szCs w:val="28"/>
        </w:rPr>
        <w:t>иступом про управлінську діяльність керівника навчального закладу на шляху створення умов у навчальному закладі для національного, культурного та патріотичного виховання учнівської молоді.</w:t>
      </w:r>
      <w:r>
        <w:rPr>
          <w:sz w:val="28"/>
          <w:szCs w:val="28"/>
        </w:rPr>
        <w:t xml:space="preserve"> методист методичного центру </w:t>
      </w:r>
      <w:r w:rsidR="003F6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Башкатова</w:t>
      </w:r>
      <w:proofErr w:type="spellEnd"/>
      <w:r>
        <w:rPr>
          <w:sz w:val="28"/>
          <w:szCs w:val="28"/>
        </w:rPr>
        <w:t xml:space="preserve"> Л.М</w:t>
      </w:r>
      <w:r w:rsidR="00241574">
        <w:rPr>
          <w:sz w:val="28"/>
          <w:szCs w:val="28"/>
        </w:rPr>
        <w:t>.</w:t>
      </w:r>
      <w:r w:rsidR="00C40BE8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815340</wp:posOffset>
            </wp:positionV>
            <wp:extent cx="2905125" cy="1936750"/>
            <wp:effectExtent l="0" t="0" r="9525" b="6350"/>
            <wp:wrapSquare wrapText="bothSides"/>
            <wp:docPr id="1" name="Рисунок 1" descr="C:\Users\User\AppData\Local\Microsoft\Windows\INetCache\Content.Word\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8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9A" w:rsidRDefault="009C5C03" w:rsidP="003F6085">
      <w:pPr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617220</wp:posOffset>
            </wp:positionV>
            <wp:extent cx="2714625" cy="1927860"/>
            <wp:effectExtent l="0" t="0" r="9525" b="0"/>
            <wp:wrapSquare wrapText="bothSides"/>
            <wp:docPr id="2" name="Рисунок 2" descr="C:\Users\User\AppData\Local\Microsoft\Windows\INetCache\Content.Word\IMG_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8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8A">
        <w:rPr>
          <w:sz w:val="28"/>
          <w:szCs w:val="28"/>
        </w:rPr>
        <w:t xml:space="preserve">  </w:t>
      </w:r>
      <w:r w:rsidR="003F4053">
        <w:rPr>
          <w:sz w:val="28"/>
          <w:szCs w:val="28"/>
        </w:rPr>
        <w:t xml:space="preserve">       </w:t>
      </w:r>
      <w:r w:rsidR="001E4E9A">
        <w:rPr>
          <w:sz w:val="28"/>
          <w:szCs w:val="28"/>
        </w:rPr>
        <w:t>Зна</w:t>
      </w:r>
      <w:r w:rsidR="003F4053">
        <w:rPr>
          <w:sz w:val="28"/>
          <w:szCs w:val="28"/>
        </w:rPr>
        <w:t>йомство зі школою розпочалось з</w:t>
      </w:r>
      <w:r w:rsidR="0041448A">
        <w:rPr>
          <w:sz w:val="28"/>
          <w:szCs w:val="28"/>
        </w:rPr>
        <w:t xml:space="preserve"> </w:t>
      </w:r>
      <w:r w:rsidR="001E4E9A">
        <w:rPr>
          <w:sz w:val="28"/>
          <w:szCs w:val="28"/>
        </w:rPr>
        <w:t>презентації музею «Пам’ять» та виступом учнів школи  з теми: «Історія створення та шляхи становлення музею». Засідання за круглим столом у музеї «Пам’ять» провела заступник дирек</w:t>
      </w:r>
      <w:r w:rsidR="003F4053">
        <w:rPr>
          <w:sz w:val="28"/>
          <w:szCs w:val="28"/>
        </w:rPr>
        <w:t xml:space="preserve">тора, керівник музею </w:t>
      </w:r>
      <w:proofErr w:type="spellStart"/>
      <w:r w:rsidR="003F4053">
        <w:rPr>
          <w:sz w:val="28"/>
          <w:szCs w:val="28"/>
        </w:rPr>
        <w:t>Ускова</w:t>
      </w:r>
      <w:proofErr w:type="spellEnd"/>
      <w:r w:rsidR="003F4053">
        <w:rPr>
          <w:sz w:val="28"/>
          <w:szCs w:val="28"/>
        </w:rPr>
        <w:t xml:space="preserve"> І.М</w:t>
      </w:r>
      <w:r w:rsidR="001E4E9A">
        <w:rPr>
          <w:sz w:val="28"/>
          <w:szCs w:val="28"/>
        </w:rPr>
        <w:t>.</w:t>
      </w:r>
      <w:r w:rsidRPr="009C5C03">
        <w:rPr>
          <w:noProof/>
          <w:lang w:eastAsia="uk-UA"/>
        </w:rPr>
        <w:t xml:space="preserve"> </w:t>
      </w:r>
    </w:p>
    <w:p w:rsidR="00F1676B" w:rsidRDefault="001E4E9A" w:rsidP="003F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053">
        <w:rPr>
          <w:sz w:val="28"/>
          <w:szCs w:val="28"/>
        </w:rPr>
        <w:t xml:space="preserve">      </w:t>
      </w:r>
      <w:r w:rsidR="00241574">
        <w:rPr>
          <w:sz w:val="28"/>
          <w:szCs w:val="28"/>
        </w:rPr>
        <w:t>Творчі виступи учнів ознайомили</w:t>
      </w:r>
      <w:r>
        <w:rPr>
          <w:sz w:val="28"/>
          <w:szCs w:val="28"/>
        </w:rPr>
        <w:t xml:space="preserve"> про шляхи створення музейного комплексу школи, впровадження пошуково-дослідницьких проектів, про пошукову роботу колек</w:t>
      </w:r>
      <w:r w:rsidR="003F4053">
        <w:rPr>
          <w:sz w:val="28"/>
          <w:szCs w:val="28"/>
        </w:rPr>
        <w:t>тиву учнів, батьків та вчителів протягом 1950-2017 років.</w:t>
      </w:r>
      <w:r>
        <w:rPr>
          <w:sz w:val="28"/>
          <w:szCs w:val="28"/>
        </w:rPr>
        <w:t xml:space="preserve"> Далі гостей запросили до музею козацтва, де оглядову е</w:t>
      </w:r>
      <w:r w:rsidR="003F6085">
        <w:rPr>
          <w:sz w:val="28"/>
          <w:szCs w:val="28"/>
        </w:rPr>
        <w:t>кскурсію провела вчитель історії</w:t>
      </w:r>
      <w:r w:rsidR="003F4053">
        <w:rPr>
          <w:sz w:val="28"/>
          <w:szCs w:val="28"/>
        </w:rPr>
        <w:t xml:space="preserve"> </w:t>
      </w:r>
      <w:proofErr w:type="spellStart"/>
      <w:r w:rsidR="003F4053">
        <w:rPr>
          <w:sz w:val="28"/>
          <w:szCs w:val="28"/>
        </w:rPr>
        <w:t>Скідан</w:t>
      </w:r>
      <w:proofErr w:type="spellEnd"/>
      <w:r w:rsidR="003F4053">
        <w:rPr>
          <w:sz w:val="28"/>
          <w:szCs w:val="28"/>
        </w:rPr>
        <w:t xml:space="preserve"> Л. М.</w:t>
      </w:r>
      <w:r>
        <w:rPr>
          <w:sz w:val="28"/>
          <w:szCs w:val="28"/>
        </w:rPr>
        <w:t xml:space="preserve"> </w:t>
      </w:r>
    </w:p>
    <w:p w:rsidR="003F4053" w:rsidRDefault="003F4053" w:rsidP="003F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Наприкінці семінару керівників запросили до участі у традиційному шкільному святі «День Українського коза</w:t>
      </w:r>
      <w:r w:rsidR="00241574">
        <w:rPr>
          <w:sz w:val="28"/>
          <w:szCs w:val="28"/>
        </w:rPr>
        <w:t>цтва», де відбулось урочисте по</w:t>
      </w:r>
      <w:r>
        <w:rPr>
          <w:sz w:val="28"/>
          <w:szCs w:val="28"/>
        </w:rPr>
        <w:t>свячення у козачата учнів 5-х класів, шкільний ярмарок, виступи кращих колективі</w:t>
      </w:r>
      <w:r w:rsidR="0024157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F4053" w:rsidRDefault="003F4053" w:rsidP="003F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Семінар-презентація на базі шкільних музеїв отримала високу оцінку керівників навчальних закладів міста, які виявили бажання показати музей</w:t>
      </w:r>
      <w:r w:rsidR="00241574">
        <w:rPr>
          <w:sz w:val="28"/>
          <w:szCs w:val="28"/>
        </w:rPr>
        <w:t>ну роботу учням та вчителям закладів, у</w:t>
      </w:r>
      <w:r>
        <w:rPr>
          <w:sz w:val="28"/>
          <w:szCs w:val="28"/>
        </w:rPr>
        <w:t xml:space="preserve"> яких вони працюють.</w:t>
      </w:r>
    </w:p>
    <w:p w:rsidR="00C40BE8" w:rsidRDefault="003F6085" w:rsidP="003F6085">
      <w:pPr>
        <w:shd w:val="clear" w:color="auto" w:fill="FFFFFF"/>
        <w:jc w:val="both"/>
        <w:textAlignment w:val="baseline"/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</w:pPr>
      <w:r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</w:t>
      </w:r>
    </w:p>
    <w:p w:rsidR="00241574" w:rsidRDefault="00241574" w:rsidP="003F6085">
      <w:pPr>
        <w:shd w:val="clear" w:color="auto" w:fill="FFFFFF"/>
        <w:jc w:val="both"/>
        <w:textAlignment w:val="baseline"/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</w:pPr>
    </w:p>
    <w:p w:rsidR="00C40BE8" w:rsidRDefault="00C40BE8" w:rsidP="003F6085">
      <w:pPr>
        <w:shd w:val="clear" w:color="auto" w:fill="FFFFFF"/>
        <w:jc w:val="both"/>
        <w:textAlignment w:val="baseline"/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</w:pPr>
    </w:p>
    <w:p w:rsidR="003F6085" w:rsidRDefault="003F6085" w:rsidP="003F6085">
      <w:pPr>
        <w:shd w:val="clear" w:color="auto" w:fill="FFFFFF"/>
        <w:jc w:val="both"/>
        <w:textAlignment w:val="baseline"/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</w:pPr>
      <w:r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  <w:lastRenderedPageBreak/>
        <w:t xml:space="preserve">                                                     Рекомендації :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активізувати роботу з використання елементів</w:t>
      </w:r>
      <w:r w:rsidR="00241574">
        <w:rPr>
          <w:color w:val="4A4A4A"/>
          <w:sz w:val="28"/>
          <w:szCs w:val="28"/>
          <w:lang w:eastAsia="uk-UA"/>
        </w:rPr>
        <w:t xml:space="preserve"> музейної педагогіки у розбудові</w:t>
      </w:r>
      <w:r>
        <w:rPr>
          <w:color w:val="4A4A4A"/>
          <w:sz w:val="28"/>
          <w:szCs w:val="28"/>
          <w:lang w:eastAsia="uk-UA"/>
        </w:rPr>
        <w:t xml:space="preserve"> Нової української школи;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вибудовувати систему роботи шкільних музеїв в контексті національно-патріотичного виховання в освітній системі міста;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здійснювати моніторинг наукових і науково-педагогічних досліджень у галузі музейної педагогіки;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продовжити співпрацю з музеями навчальних закладів міста;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вивчати й узагальнювати досвід педагогів і колект</w:t>
      </w:r>
      <w:r w:rsidR="00241574">
        <w:rPr>
          <w:color w:val="4A4A4A"/>
          <w:sz w:val="28"/>
          <w:szCs w:val="28"/>
          <w:lang w:eastAsia="uk-UA"/>
        </w:rPr>
        <w:t>ивів  шкіл міста із</w:t>
      </w:r>
      <w:r>
        <w:rPr>
          <w:color w:val="4A4A4A"/>
          <w:sz w:val="28"/>
          <w:szCs w:val="28"/>
          <w:lang w:eastAsia="uk-UA"/>
        </w:rPr>
        <w:t xml:space="preserve"> застосування різноманітних форм музейної роботи в навчально-виховному процесі та співпраці з місцевими громадами;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 xml:space="preserve">сприяти популяризації успішного досвіду </w:t>
      </w:r>
      <w:proofErr w:type="spellStart"/>
      <w:r>
        <w:rPr>
          <w:color w:val="4A4A4A"/>
          <w:sz w:val="28"/>
          <w:szCs w:val="28"/>
          <w:lang w:eastAsia="uk-UA"/>
        </w:rPr>
        <w:t>музейно</w:t>
      </w:r>
      <w:proofErr w:type="spellEnd"/>
      <w:r>
        <w:rPr>
          <w:color w:val="4A4A4A"/>
          <w:sz w:val="28"/>
          <w:szCs w:val="28"/>
          <w:lang w:eastAsia="uk-UA"/>
        </w:rPr>
        <w:t>-педагогічної діяльності музеїв навчальних закладів міста, що ґрунтуються на партнерстві між учнем, учителем і батьками;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систематично висвітлювати напрацювання на сайті школи із питань патріотичного виховання та використання</w:t>
      </w:r>
      <w:r w:rsidR="00241574">
        <w:rPr>
          <w:color w:val="4A4A4A"/>
          <w:sz w:val="28"/>
          <w:szCs w:val="28"/>
          <w:lang w:eastAsia="uk-UA"/>
        </w:rPr>
        <w:t xml:space="preserve"> елементів музейної педагогіки;</w:t>
      </w:r>
      <w:bookmarkStart w:id="0" w:name="_GoBack"/>
      <w:bookmarkEnd w:id="0"/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формувати та оновлювати інформаційний ресурс «Музейна педагогіка»;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сприяти організації персональних виставок засновників шкільних музеїв, авторів цікавих інноваційних виставок і музейних проектів;</w:t>
      </w:r>
    </w:p>
    <w:p w:rsidR="003F6085" w:rsidRDefault="003F6085" w:rsidP="003F6085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color w:val="4A4A4A"/>
          <w:sz w:val="28"/>
          <w:szCs w:val="28"/>
          <w:lang w:eastAsia="uk-UA"/>
        </w:rPr>
        <w:t>налагоджувати співпрацю і професійне спілкування із фахівцями державних музеїв.</w:t>
      </w:r>
    </w:p>
    <w:p w:rsidR="003F6085" w:rsidRDefault="003F6085" w:rsidP="003F6085">
      <w:pPr>
        <w:shd w:val="clear" w:color="auto" w:fill="FFFFFF"/>
        <w:jc w:val="both"/>
        <w:textAlignment w:val="baseline"/>
        <w:rPr>
          <w:color w:val="4A4A4A"/>
          <w:sz w:val="28"/>
          <w:szCs w:val="28"/>
          <w:lang w:eastAsia="uk-UA"/>
        </w:rPr>
      </w:pPr>
      <w:r>
        <w:rPr>
          <w:b/>
          <w:bCs/>
          <w:i/>
          <w:iCs/>
          <w:color w:val="4A4A4A"/>
          <w:sz w:val="28"/>
          <w:szCs w:val="28"/>
          <w:bdr w:val="none" w:sz="0" w:space="0" w:color="auto" w:frame="1"/>
          <w:lang w:eastAsia="uk-UA"/>
        </w:rPr>
        <w:t> </w:t>
      </w:r>
    </w:p>
    <w:p w:rsidR="0041448A" w:rsidRDefault="0041448A" w:rsidP="003F6085">
      <w:pPr>
        <w:pStyle w:val="1"/>
        <w:ind w:left="0"/>
        <w:jc w:val="both"/>
        <w:rPr>
          <w:lang w:val="uk-UA"/>
        </w:rPr>
      </w:pPr>
    </w:p>
    <w:p w:rsidR="0041448A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41448A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1448A">
        <w:rPr>
          <w:rFonts w:ascii="Times New Roman" w:hAnsi="Times New Roman"/>
          <w:sz w:val="28"/>
          <w:szCs w:val="28"/>
          <w:lang w:val="uk-UA"/>
        </w:rPr>
        <w:t xml:space="preserve"> методичного центру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О.В.Саєнко</w:t>
      </w:r>
      <w:proofErr w:type="spellEnd"/>
    </w:p>
    <w:p w:rsidR="003F6085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48A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Методист методичного центру                                                Л.М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085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85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85" w:rsidRDefault="003F6085" w:rsidP="003F608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F6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47E2"/>
    <w:multiLevelType w:val="multilevel"/>
    <w:tmpl w:val="F30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15306"/>
    <w:multiLevelType w:val="hybridMultilevel"/>
    <w:tmpl w:val="B91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C0"/>
    <w:rsid w:val="000A32C0"/>
    <w:rsid w:val="001E4E9A"/>
    <w:rsid w:val="00241574"/>
    <w:rsid w:val="00367C31"/>
    <w:rsid w:val="003B0344"/>
    <w:rsid w:val="003F4053"/>
    <w:rsid w:val="003F6085"/>
    <w:rsid w:val="0041448A"/>
    <w:rsid w:val="00774BF3"/>
    <w:rsid w:val="007919BB"/>
    <w:rsid w:val="008E7001"/>
    <w:rsid w:val="009C5C03"/>
    <w:rsid w:val="00A65BF9"/>
    <w:rsid w:val="00C40BE8"/>
    <w:rsid w:val="00F1676B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4B3E-E0BB-4B5F-9422-A00FE3E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4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3">
    <w:name w:val="Table Grid"/>
    <w:basedOn w:val="a1"/>
    <w:uiPriority w:val="39"/>
    <w:rsid w:val="001E4E9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BE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2017-10-24T07:20:00Z</cp:lastPrinted>
  <dcterms:created xsi:type="dcterms:W3CDTF">2017-10-20T11:12:00Z</dcterms:created>
  <dcterms:modified xsi:type="dcterms:W3CDTF">2017-10-24T07:21:00Z</dcterms:modified>
</cp:coreProperties>
</file>