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15 березня 2018 року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базі КЗО «Спеціалізована середня загальноосвітня школа №22 з поглибленим вивченням іноземної мови» ДМР методичним центром управління освіти департаменту гуманітарної політики Дніпровської міської ради проведено школу авторських ініціатив «Організація навчання інформатиці за допомогою веб-ресурсів».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Учасниками школи були вчителі інформатики закладів освіти міста. 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Основні питання, що були розглянуті під час роботи школи: 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використання веб-ресурсів як важливої складової організації сучасного освітнього простору; 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розвиток обдарованості дитини в умовах інформаційних технологій;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формування інформаційно-комунікаційних компетенцій з вивченням мови програмування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Java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(із захистом учнівських проектів);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використання скрайб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>нг-технолог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>й на уроках та у гуртков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>й робот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застосування проектного менеджменту як шлях до формування інформаційних компетентностей.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B41"/>
    <w:multiLevelType w:val="multilevel"/>
    <w:tmpl w:val="77B64B41"/>
    <w:lvl w:ilvl="0" w:tentative="0">
      <w:start w:val="1"/>
      <w:numFmt w:val="bullet"/>
      <w:lvlText w:val=""/>
      <w:lvlJc w:val="left"/>
      <w:pPr>
        <w:ind w:left="142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9E"/>
    <w:rsid w:val="000874DF"/>
    <w:rsid w:val="002243DB"/>
    <w:rsid w:val="003B71DC"/>
    <w:rsid w:val="00422FE9"/>
    <w:rsid w:val="00B1159E"/>
    <w:rsid w:val="00B26BF7"/>
    <w:rsid w:val="00D36F6E"/>
    <w:rsid w:val="00F41BB5"/>
    <w:rsid w:val="030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183</Words>
  <Characters>1046</Characters>
  <Lines>8</Lines>
  <Paragraphs>2</Paragraphs>
  <TotalTime>0</TotalTime>
  <ScaleCrop>false</ScaleCrop>
  <LinksUpToDate>false</LinksUpToDate>
  <CharactersWithSpaces>1227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2018-03-22T13:46:00Z</dcterms:created>
  <dc:creator>XTreme.ws</dc:creator>
  <cp:lastModifiedBy>user</cp:lastModifiedBy>
  <dcterms:modified xsi:type="dcterms:W3CDTF">2018-04-05T08:43:15Z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