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CF" w:rsidRPr="00107783" w:rsidRDefault="007F3DCF" w:rsidP="007F3DCF">
      <w:pPr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10778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У рамках програми «Від шкільної програми до високих технологій» в УДХТУ пройшов семінар для вчителів хімії та біології шкіл міста Дніпра.</w:t>
      </w:r>
    </w:p>
    <w:p w:rsidR="00107783" w:rsidRPr="00107783" w:rsidRDefault="00107783" w:rsidP="007F3DCF">
      <w:pPr>
        <w:ind w:firstLine="708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</w:pPr>
      <w:r w:rsidRPr="00107783">
        <w:rPr>
          <w:rFonts w:ascii="Times New Roman" w:hAnsi="Times New Roman" w:cs="Times New Roman"/>
          <w:b/>
          <w:color w:val="984806" w:themeColor="accent6" w:themeShade="80"/>
          <w:sz w:val="28"/>
          <w:szCs w:val="28"/>
          <w:lang w:val="uk-UA"/>
        </w:rPr>
        <w:t>Детальніше…</w:t>
      </w:r>
    </w:p>
    <w:p w:rsidR="007F3DCF" w:rsidRPr="007F3DCF" w:rsidRDefault="00107783" w:rsidP="007F3DC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110490</wp:posOffset>
            </wp:positionV>
            <wp:extent cx="2694940" cy="2025015"/>
            <wp:effectExtent l="0" t="0" r="0" b="0"/>
            <wp:wrapThrough wrapText="bothSides">
              <wp:wrapPolygon edited="0">
                <wp:start x="0" y="0"/>
                <wp:lineTo x="0" y="21336"/>
                <wp:lineTo x="21376" y="21336"/>
                <wp:lineTo x="21376" y="0"/>
                <wp:lineTo x="0" y="0"/>
              </wp:wrapPolygon>
            </wp:wrapThrough>
            <wp:docPr id="6" name="Рисунок 6" descr="C:\Documents and Settings\Admin\Рабочий стол\833f0e1858275e813b0b1b40b9c335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833f0e1858275e813b0b1b40b9c335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У цій</w:t>
      </w:r>
      <w:r w:rsidR="007F3DCF">
        <w:rPr>
          <w:rFonts w:ascii="Times New Roman" w:hAnsi="Times New Roman" w:cs="Times New Roman"/>
          <w:sz w:val="28"/>
          <w:szCs w:val="28"/>
          <w:lang w:val="uk-UA"/>
        </w:rPr>
        <w:t xml:space="preserve"> події взяв участь ректор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</w:t>
      </w:r>
      <w:proofErr w:type="spellStart"/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Півоваров</w:t>
      </w:r>
      <w:proofErr w:type="spellEnd"/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Андрійович. Він розповів про Український державний хіміко-технологічний університет та про міжнародну с</w:t>
      </w:r>
      <w:r w:rsidR="007F3DCF">
        <w:rPr>
          <w:rFonts w:ascii="Times New Roman" w:hAnsi="Times New Roman" w:cs="Times New Roman"/>
          <w:sz w:val="28"/>
          <w:szCs w:val="28"/>
          <w:lang w:val="uk-UA"/>
        </w:rPr>
        <w:t xml:space="preserve">півпрацю, у якій бере участь 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 вищий навчальний заклад</w:t>
      </w:r>
      <w:r w:rsidR="007F3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Український державний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хіміко-технологічний університет.</w:t>
      </w:r>
    </w:p>
    <w:p w:rsidR="007F3DCF" w:rsidRPr="007F3DCF" w:rsidRDefault="00A41811" w:rsidP="001077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AF1BCB7" wp14:editId="26E1A787">
            <wp:simplePos x="0" y="0"/>
            <wp:positionH relativeFrom="column">
              <wp:posOffset>3364230</wp:posOffset>
            </wp:positionH>
            <wp:positionV relativeFrom="paragraph">
              <wp:posOffset>529590</wp:posOffset>
            </wp:positionV>
            <wp:extent cx="2415540" cy="1815465"/>
            <wp:effectExtent l="0" t="0" r="3810" b="0"/>
            <wp:wrapThrough wrapText="bothSides">
              <wp:wrapPolygon edited="0">
                <wp:start x="0" y="0"/>
                <wp:lineTo x="0" y="21305"/>
                <wp:lineTo x="21464" y="21305"/>
                <wp:lineTo x="21464" y="0"/>
                <wp:lineTo x="0" y="0"/>
              </wp:wrapPolygon>
            </wp:wrapThrough>
            <wp:docPr id="8" name="Рисунок 8" descr="C:\Documents and Settings\Admin\Рабочий стол\622e9ad85d117bce5ee03523e8dc5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Admin\Рабочий стол\622e9ad85d117bce5ee03523e8dc5e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181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Активістки групи «Пошук» Музею історії університету </w:t>
      </w:r>
      <w:r w:rsidR="00107783">
        <w:rPr>
          <w:rFonts w:ascii="Times New Roman" w:hAnsi="Times New Roman" w:cs="Times New Roman"/>
          <w:sz w:val="28"/>
          <w:szCs w:val="28"/>
          <w:lang w:val="uk-UA"/>
        </w:rPr>
        <w:t xml:space="preserve">перед присутніми вчителями 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виступили з доповідями про видатних українських вчених-хіміків, таких як Лев </w:t>
      </w:r>
      <w:proofErr w:type="spellStart"/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Писаржев</w:t>
      </w:r>
      <w:r w:rsidR="00107783">
        <w:rPr>
          <w:rFonts w:ascii="Times New Roman" w:hAnsi="Times New Roman" w:cs="Times New Roman"/>
          <w:sz w:val="28"/>
          <w:szCs w:val="28"/>
          <w:lang w:val="uk-UA"/>
        </w:rPr>
        <w:t>ський</w:t>
      </w:r>
      <w:proofErr w:type="spellEnd"/>
      <w:r w:rsidR="00107783">
        <w:rPr>
          <w:rFonts w:ascii="Times New Roman" w:hAnsi="Times New Roman" w:cs="Times New Roman"/>
          <w:sz w:val="28"/>
          <w:szCs w:val="28"/>
          <w:lang w:val="uk-UA"/>
        </w:rPr>
        <w:t>, який є засновником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Олександр Бродс</w:t>
      </w:r>
      <w:r w:rsidR="00107783">
        <w:rPr>
          <w:rFonts w:ascii="Times New Roman" w:hAnsi="Times New Roman" w:cs="Times New Roman"/>
          <w:sz w:val="28"/>
          <w:szCs w:val="28"/>
          <w:lang w:val="uk-UA"/>
        </w:rPr>
        <w:t>ький, який працював у УДХТУ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DCF" w:rsidRPr="007F3DCF" w:rsidRDefault="00A41811" w:rsidP="001077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C0F318D" wp14:editId="1DECF1E0">
            <wp:simplePos x="0" y="0"/>
            <wp:positionH relativeFrom="column">
              <wp:posOffset>3167380</wp:posOffset>
            </wp:positionH>
            <wp:positionV relativeFrom="paragraph">
              <wp:posOffset>595630</wp:posOffset>
            </wp:positionV>
            <wp:extent cx="2336165" cy="1755775"/>
            <wp:effectExtent l="0" t="0" r="6985" b="0"/>
            <wp:wrapThrough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hrough>
            <wp:docPr id="7" name="Рисунок 7" descr="C:\Documents and Settings\Admin\Рабочий стол\b91d2fbd52300a49803d2187f701b6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b91d2fbd52300a49803d2187f701b6f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165" cy="175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 xml:space="preserve">Лекцію на тему «Феномен життя. Його фізичне, хімічне й інформаційне забезпечення» прочитав завідувач кафедри біотехнології УДХТУ, професор В.Т. </w:t>
      </w:r>
      <w:proofErr w:type="spellStart"/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Сметанін</w:t>
      </w:r>
      <w:proofErr w:type="spellEnd"/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3DCF" w:rsidRPr="00107783" w:rsidRDefault="007F3DCF" w:rsidP="001077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DCF">
        <w:rPr>
          <w:rFonts w:ascii="Times New Roman" w:hAnsi="Times New Roman" w:cs="Times New Roman"/>
          <w:sz w:val="28"/>
          <w:szCs w:val="28"/>
          <w:lang w:val="uk-UA"/>
        </w:rPr>
        <w:t>У ході зустрічі учасники могли ознайомитися із книгами з хімії, що знаходяться у бібліотеці університету.</w:t>
      </w:r>
      <w:r w:rsidR="00107783" w:rsidRPr="0010778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F3DCF" w:rsidRPr="007F3DCF" w:rsidRDefault="00A41811" w:rsidP="0010778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35E5014" wp14:editId="4432CDD5">
            <wp:simplePos x="0" y="0"/>
            <wp:positionH relativeFrom="column">
              <wp:posOffset>3587750</wp:posOffset>
            </wp:positionH>
            <wp:positionV relativeFrom="paragraph">
              <wp:posOffset>127000</wp:posOffset>
            </wp:positionV>
            <wp:extent cx="2372360" cy="1783715"/>
            <wp:effectExtent l="0" t="0" r="8890" b="6985"/>
            <wp:wrapThrough wrapText="bothSides">
              <wp:wrapPolygon edited="0">
                <wp:start x="0" y="0"/>
                <wp:lineTo x="0" y="21454"/>
                <wp:lineTo x="21507" y="21454"/>
                <wp:lineTo x="21507" y="0"/>
                <wp:lineTo x="0" y="0"/>
              </wp:wrapPolygon>
            </wp:wrapThrough>
            <wp:docPr id="9" name="Рисунок 9" descr="C:\Documents and Settings\Admin\Рабочий стол\d93b94b3ea277633ea467558c9e8a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\Рабочий стол\d93b94b3ea277633ea467558c9e8a25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178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Програма «Від шкільної програми до вис</w:t>
      </w:r>
      <w:r w:rsidR="00107783">
        <w:rPr>
          <w:rFonts w:ascii="Times New Roman" w:hAnsi="Times New Roman" w:cs="Times New Roman"/>
          <w:sz w:val="28"/>
          <w:szCs w:val="28"/>
          <w:lang w:val="uk-UA"/>
        </w:rPr>
        <w:t xml:space="preserve">оких технологій» існує в </w:t>
      </w:r>
      <w:r w:rsidR="007F3DCF" w:rsidRPr="007F3DCF">
        <w:rPr>
          <w:rFonts w:ascii="Times New Roman" w:hAnsi="Times New Roman" w:cs="Times New Roman"/>
          <w:sz w:val="28"/>
          <w:szCs w:val="28"/>
          <w:lang w:val="uk-UA"/>
        </w:rPr>
        <w:t>університеті вже не перший рік і проходить за підтримки методичного центру управління освіти департаменту гуманітарної політики Дніпровської міської ради. У рамках програми вчителі прослуховують курс лекцій від провідних вчених УДХТУ.</w:t>
      </w:r>
      <w:bookmarkStart w:id="0" w:name="_GoBack"/>
      <w:bookmarkEnd w:id="0"/>
    </w:p>
    <w:sectPr w:rsidR="007F3DCF" w:rsidRPr="007F3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3DA"/>
    <w:rsid w:val="0007295D"/>
    <w:rsid w:val="00107783"/>
    <w:rsid w:val="001B4598"/>
    <w:rsid w:val="00321B75"/>
    <w:rsid w:val="00440E3A"/>
    <w:rsid w:val="0046733D"/>
    <w:rsid w:val="005E448B"/>
    <w:rsid w:val="007F3DCF"/>
    <w:rsid w:val="008033DA"/>
    <w:rsid w:val="008A0640"/>
    <w:rsid w:val="00950693"/>
    <w:rsid w:val="00A41811"/>
    <w:rsid w:val="00B561D2"/>
    <w:rsid w:val="00C37460"/>
    <w:rsid w:val="00D85562"/>
    <w:rsid w:val="00E368FF"/>
    <w:rsid w:val="00E6385D"/>
    <w:rsid w:val="00FC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D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2017-11-13T14:56:00Z</dcterms:created>
  <dcterms:modified xsi:type="dcterms:W3CDTF">2017-11-13T15:15:00Z</dcterms:modified>
</cp:coreProperties>
</file>