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5BF" w:rsidRPr="009635F0" w:rsidRDefault="00B87E2E" w:rsidP="000C6AFC">
      <w:pPr>
        <w:jc w:val="center"/>
        <w:rPr>
          <w:sz w:val="28"/>
          <w:szCs w:val="28"/>
          <w:lang w:val="uk-UA"/>
        </w:rPr>
      </w:pPr>
      <w:r>
        <w:rPr>
          <w:noProof/>
          <w:sz w:val="28"/>
          <w:szCs w:val="28"/>
          <w:lang w:val="uk-UA" w:eastAsia="uk-UA"/>
        </w:rPr>
        <w:drawing>
          <wp:inline distT="0" distB="0" distL="0" distR="0">
            <wp:extent cx="6448425" cy="1152525"/>
            <wp:effectExtent l="19050" t="0" r="9525" b="0"/>
            <wp:docPr id="1" name="Рисунок 1" descr="Shapka 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 ukr"/>
                    <pic:cNvPicPr>
                      <a:picLocks noChangeAspect="1" noChangeArrowheads="1"/>
                    </pic:cNvPicPr>
                  </pic:nvPicPr>
                  <pic:blipFill>
                    <a:blip r:embed="rId7" cstate="print"/>
                    <a:srcRect/>
                    <a:stretch>
                      <a:fillRect/>
                    </a:stretch>
                  </pic:blipFill>
                  <pic:spPr bwMode="auto">
                    <a:xfrm>
                      <a:off x="0" y="0"/>
                      <a:ext cx="6448425" cy="1152525"/>
                    </a:xfrm>
                    <a:prstGeom prst="rect">
                      <a:avLst/>
                    </a:prstGeom>
                    <a:noFill/>
                    <a:ln w="9525">
                      <a:noFill/>
                      <a:miter lim="800000"/>
                      <a:headEnd/>
                      <a:tailEnd/>
                    </a:ln>
                  </pic:spPr>
                </pic:pic>
              </a:graphicData>
            </a:graphic>
          </wp:inline>
        </w:drawing>
      </w:r>
    </w:p>
    <w:p w:rsidR="004F762F" w:rsidRDefault="00AC1349" w:rsidP="00AC1349">
      <w:pPr>
        <w:jc w:val="center"/>
        <w:rPr>
          <w:b/>
          <w:sz w:val="28"/>
          <w:szCs w:val="28"/>
          <w:lang w:val="uk-UA"/>
        </w:rPr>
      </w:pPr>
      <w:r w:rsidRPr="009635F0">
        <w:rPr>
          <w:b/>
          <w:sz w:val="28"/>
          <w:szCs w:val="28"/>
          <w:lang w:val="uk-UA"/>
        </w:rPr>
        <w:t>Шановні колеги!</w:t>
      </w:r>
    </w:p>
    <w:p w:rsidR="009635F0" w:rsidRPr="009635F0" w:rsidRDefault="009635F0" w:rsidP="00AC1349">
      <w:pPr>
        <w:jc w:val="center"/>
        <w:rPr>
          <w:b/>
          <w:sz w:val="28"/>
          <w:szCs w:val="28"/>
          <w:lang w:val="uk-UA"/>
        </w:rPr>
      </w:pPr>
    </w:p>
    <w:p w:rsidR="00686D5F" w:rsidRPr="009635F0" w:rsidRDefault="00686D5F" w:rsidP="00686D5F">
      <w:pPr>
        <w:ind w:firstLine="708"/>
        <w:jc w:val="both"/>
        <w:rPr>
          <w:sz w:val="28"/>
          <w:szCs w:val="28"/>
          <w:lang w:val="uk-UA"/>
        </w:rPr>
      </w:pPr>
      <w:r w:rsidRPr="009635F0">
        <w:rPr>
          <w:b/>
          <w:sz w:val="28"/>
          <w:szCs w:val="28"/>
          <w:lang w:val="uk-UA"/>
        </w:rPr>
        <w:t xml:space="preserve">15-17 березня </w:t>
      </w:r>
      <w:r w:rsidR="00CF56E1" w:rsidRPr="009635F0">
        <w:rPr>
          <w:b/>
          <w:sz w:val="28"/>
          <w:szCs w:val="28"/>
          <w:lang w:val="uk-UA"/>
        </w:rPr>
        <w:t>201</w:t>
      </w:r>
      <w:r w:rsidRPr="009635F0">
        <w:rPr>
          <w:b/>
          <w:sz w:val="28"/>
          <w:szCs w:val="28"/>
          <w:lang w:val="uk-UA"/>
        </w:rPr>
        <w:t>8 р.</w:t>
      </w:r>
      <w:r w:rsidR="00CF56E1" w:rsidRPr="009635F0">
        <w:rPr>
          <w:b/>
          <w:sz w:val="28"/>
          <w:szCs w:val="28"/>
          <w:lang w:val="uk-UA"/>
        </w:rPr>
        <w:t xml:space="preserve"> </w:t>
      </w:r>
      <w:r w:rsidRPr="009635F0">
        <w:rPr>
          <w:sz w:val="28"/>
          <w:szCs w:val="28"/>
          <w:lang w:val="uk-UA"/>
        </w:rPr>
        <w:t xml:space="preserve">відбудуться головні події освітньої галузі України – </w:t>
      </w:r>
      <w:r w:rsidRPr="009635F0">
        <w:rPr>
          <w:b/>
          <w:sz w:val="28"/>
          <w:szCs w:val="28"/>
          <w:lang w:val="uk-UA"/>
        </w:rPr>
        <w:t>Дев’ята Міжнародна виставка «Сучасні заклади освіти - 2018»</w:t>
      </w:r>
      <w:r w:rsidRPr="009635F0">
        <w:rPr>
          <w:sz w:val="28"/>
          <w:szCs w:val="28"/>
          <w:lang w:val="uk-UA"/>
        </w:rPr>
        <w:t xml:space="preserve"> та </w:t>
      </w:r>
      <w:r w:rsidRPr="009635F0">
        <w:rPr>
          <w:b/>
          <w:sz w:val="28"/>
          <w:szCs w:val="28"/>
          <w:lang w:val="uk-UA"/>
        </w:rPr>
        <w:t>Сьома Міжнародна виставка освіти за кордоном «World Edu»</w:t>
      </w:r>
      <w:r w:rsidRPr="009635F0">
        <w:rPr>
          <w:sz w:val="28"/>
          <w:szCs w:val="28"/>
          <w:lang w:val="uk-UA"/>
        </w:rPr>
        <w:t xml:space="preserve"> у Київському Палаці дітей та юнацтва.</w:t>
      </w:r>
    </w:p>
    <w:p w:rsidR="00ED4593" w:rsidRPr="009635F0" w:rsidRDefault="00A82528" w:rsidP="00686D5F">
      <w:pPr>
        <w:ind w:firstLine="708"/>
        <w:jc w:val="both"/>
        <w:rPr>
          <w:sz w:val="28"/>
          <w:szCs w:val="28"/>
          <w:lang w:val="uk-UA"/>
        </w:rPr>
      </w:pPr>
      <w:r w:rsidRPr="009635F0">
        <w:rPr>
          <w:sz w:val="28"/>
          <w:szCs w:val="28"/>
          <w:lang w:val="uk-UA"/>
        </w:rPr>
        <w:t>Організатор: Компанія «Виставковий Світ» за підтримки та участі Міністерства освіти і науки України, Національної академії педагогічних наук України</w:t>
      </w:r>
      <w:r w:rsidR="00CA6DAD">
        <w:rPr>
          <w:sz w:val="28"/>
          <w:szCs w:val="28"/>
          <w:lang w:val="uk-UA"/>
        </w:rPr>
        <w:t xml:space="preserve"> </w:t>
      </w:r>
      <w:r w:rsidR="00CA6DAD" w:rsidRPr="00CA6DAD">
        <w:rPr>
          <w:sz w:val="28"/>
          <w:szCs w:val="28"/>
          <w:lang w:val="uk-UA"/>
        </w:rPr>
        <w:t xml:space="preserve">(лист МОН України № 1/11-12618 від 01.12.2017, лист НАПН України </w:t>
      </w:r>
      <w:r w:rsidR="0090084B" w:rsidRPr="0090084B">
        <w:rPr>
          <w:sz w:val="28"/>
          <w:szCs w:val="28"/>
          <w:lang w:val="uk-UA"/>
        </w:rPr>
        <w:t xml:space="preserve">  </w:t>
      </w:r>
      <w:r w:rsidR="00CA6DAD" w:rsidRPr="00CA6DAD">
        <w:rPr>
          <w:sz w:val="28"/>
          <w:szCs w:val="28"/>
          <w:lang w:val="uk-UA"/>
        </w:rPr>
        <w:t>№ 2-7/225 від 14.11.2017).</w:t>
      </w:r>
    </w:p>
    <w:p w:rsidR="004F762F" w:rsidRPr="009635F0" w:rsidRDefault="00ED4593" w:rsidP="004F762F">
      <w:pPr>
        <w:jc w:val="both"/>
        <w:rPr>
          <w:sz w:val="28"/>
          <w:szCs w:val="28"/>
          <w:lang w:val="uk-UA"/>
        </w:rPr>
      </w:pPr>
      <w:r w:rsidRPr="009635F0">
        <w:rPr>
          <w:sz w:val="28"/>
          <w:szCs w:val="28"/>
          <w:lang w:val="uk-UA"/>
        </w:rPr>
        <w:tab/>
      </w:r>
      <w:r w:rsidR="008074B3" w:rsidRPr="009635F0">
        <w:rPr>
          <w:sz w:val="28"/>
          <w:szCs w:val="28"/>
          <w:lang w:val="uk-UA"/>
        </w:rPr>
        <w:t>Міжнародна виставка «Сучасні заклади освіти» за своїм фаховим і науковим рівнем, змістовністю ділової програми з найбільш актуальних і важливих питань галузі освіти, чисельністю учасників усіх ланок освіти та кількістю відвідувачів є найбільш рейтинговою та широкомасштабною в Україні.</w:t>
      </w:r>
    </w:p>
    <w:p w:rsidR="0033198C" w:rsidRPr="0033198C" w:rsidRDefault="0033198C" w:rsidP="0033198C">
      <w:pPr>
        <w:ind w:firstLine="708"/>
        <w:jc w:val="both"/>
        <w:rPr>
          <w:sz w:val="28"/>
          <w:szCs w:val="28"/>
          <w:lang w:val="uk-UA"/>
        </w:rPr>
      </w:pPr>
      <w:r w:rsidRPr="0033198C">
        <w:rPr>
          <w:b/>
          <w:sz w:val="28"/>
          <w:szCs w:val="28"/>
          <w:lang w:val="uk-UA"/>
        </w:rPr>
        <w:t>Мета виставок</w:t>
      </w:r>
      <w:r w:rsidRPr="0033198C">
        <w:rPr>
          <w:sz w:val="28"/>
          <w:szCs w:val="28"/>
          <w:lang w:val="uk-UA"/>
        </w:rPr>
        <w:t xml:space="preserve"> - об’єднати зусилля учасників освітнього процесу в пошуку ефективних шляхів підвищення якості освіти, розвитку національних і міжнародних освітніх проектів і програм, узагальнити та поширити кращий інноваційний досвід освітньої та наукової діяльності, сприяти розширенню перспективних форм міжнародного співробітництва, обговорити шляхи реалізації завдань сучасного етапу реформування </w:t>
      </w:r>
      <w:r w:rsidR="00F8735D">
        <w:rPr>
          <w:sz w:val="28"/>
          <w:szCs w:val="28"/>
          <w:lang w:val="uk-UA"/>
        </w:rPr>
        <w:t xml:space="preserve">національної </w:t>
      </w:r>
      <w:r w:rsidRPr="0033198C">
        <w:rPr>
          <w:sz w:val="28"/>
          <w:szCs w:val="28"/>
          <w:lang w:val="uk-UA"/>
        </w:rPr>
        <w:t>освіти, продемонструвати педагогам і фахівцям новітні засоби навчання, обладнання для предметних кабінетів, проекти, програми та рішення для вдосконалення освітнього процесу. Студентам, учням та їх батькам допомогти обрати майбутній фах, надати індивідуальні консультації щодо особливостей вступу, програм навчання, напрямів підготовки та спеціальностей, проходження практики, розвитку інфраструктури, можливостей навчання та працевлаштування в Україні та за кордоном.</w:t>
      </w:r>
    </w:p>
    <w:p w:rsidR="004D42F0" w:rsidRPr="009635F0" w:rsidRDefault="004D42F0" w:rsidP="00C07342">
      <w:pPr>
        <w:ind w:firstLine="708"/>
        <w:jc w:val="both"/>
        <w:rPr>
          <w:sz w:val="28"/>
          <w:szCs w:val="28"/>
          <w:lang w:val="uk-UA"/>
        </w:rPr>
      </w:pPr>
      <w:r w:rsidRPr="009635F0">
        <w:rPr>
          <w:color w:val="000000"/>
          <w:sz w:val="28"/>
          <w:szCs w:val="28"/>
          <w:lang w:val="uk-UA"/>
        </w:rPr>
        <w:t xml:space="preserve">Програмою виставки передбачено проведення </w:t>
      </w:r>
      <w:r w:rsidRPr="009635F0">
        <w:rPr>
          <w:b/>
          <w:color w:val="000000"/>
          <w:sz w:val="28"/>
          <w:szCs w:val="28"/>
          <w:lang w:val="uk-UA"/>
        </w:rPr>
        <w:t>науково-практичних конференцій,</w:t>
      </w:r>
      <w:r w:rsidRPr="009635F0">
        <w:rPr>
          <w:color w:val="000000"/>
          <w:sz w:val="28"/>
          <w:szCs w:val="28"/>
          <w:lang w:val="uk-UA"/>
        </w:rPr>
        <w:t xml:space="preserve"> </w:t>
      </w:r>
      <w:r w:rsidRPr="009635F0">
        <w:rPr>
          <w:b/>
          <w:color w:val="000000"/>
          <w:sz w:val="28"/>
          <w:szCs w:val="28"/>
          <w:lang w:val="uk-UA"/>
        </w:rPr>
        <w:t xml:space="preserve">семінарів, круглих столів, презентацій, майстер-класів, воркшопів, відкритих уроків, експертних дискусій, педагогічних коучингів, дискусійних панелей </w:t>
      </w:r>
      <w:r w:rsidRPr="009635F0">
        <w:rPr>
          <w:color w:val="000000"/>
          <w:sz w:val="28"/>
          <w:szCs w:val="28"/>
          <w:lang w:val="uk-UA"/>
        </w:rPr>
        <w:t>за участю керівників, провідних фахівців і науковців Міністерства освіти і науки України, Національної академії педагогічних наук України, ДНУ «Інститут модернізації змісту освіти»</w:t>
      </w:r>
      <w:r w:rsidR="00F8735D">
        <w:rPr>
          <w:color w:val="000000"/>
          <w:sz w:val="28"/>
          <w:szCs w:val="28"/>
          <w:lang w:val="uk-UA"/>
        </w:rPr>
        <w:t xml:space="preserve"> МОН України</w:t>
      </w:r>
      <w:r w:rsidRPr="009635F0">
        <w:rPr>
          <w:color w:val="000000"/>
          <w:sz w:val="28"/>
          <w:szCs w:val="28"/>
          <w:lang w:val="uk-UA"/>
        </w:rPr>
        <w:t>, практичних працівників галузі освіти та представників закордонних навчальних закладів, агенцій, міжнародних представництв, а також випускників, учнів, батьків і широкої громадськості.</w:t>
      </w:r>
    </w:p>
    <w:p w:rsidR="002034D6" w:rsidRPr="009635F0" w:rsidRDefault="002034D6" w:rsidP="002034D6">
      <w:pPr>
        <w:ind w:firstLine="708"/>
        <w:jc w:val="both"/>
        <w:rPr>
          <w:b/>
          <w:sz w:val="28"/>
          <w:szCs w:val="28"/>
          <w:lang w:val="uk-UA"/>
        </w:rPr>
      </w:pPr>
      <w:r w:rsidRPr="009635F0">
        <w:rPr>
          <w:sz w:val="28"/>
          <w:szCs w:val="28"/>
          <w:lang w:val="uk-UA"/>
        </w:rPr>
        <w:t xml:space="preserve">Учасник виставки може подати на розгляд Оргкомітету одну </w:t>
      </w:r>
      <w:r w:rsidRPr="009635F0">
        <w:rPr>
          <w:b/>
          <w:sz w:val="28"/>
          <w:szCs w:val="28"/>
          <w:lang w:val="uk-UA"/>
        </w:rPr>
        <w:t xml:space="preserve">тему конференції, семінару, круглого столу, презентації, майстер-класу, воркшопу, експертної дискусії, педагогічного коучингу, дискусійної панелі </w:t>
      </w:r>
      <w:r w:rsidRPr="009635F0">
        <w:rPr>
          <w:sz w:val="28"/>
          <w:szCs w:val="28"/>
          <w:lang w:val="uk-UA"/>
        </w:rPr>
        <w:t>(до 45 хв.)</w:t>
      </w:r>
      <w:r w:rsidRPr="009635F0">
        <w:rPr>
          <w:b/>
          <w:i/>
          <w:sz w:val="28"/>
          <w:szCs w:val="28"/>
          <w:lang w:val="uk-UA"/>
        </w:rPr>
        <w:t xml:space="preserve"> </w:t>
      </w:r>
      <w:r w:rsidRPr="009635F0">
        <w:rPr>
          <w:sz w:val="28"/>
          <w:szCs w:val="28"/>
          <w:lang w:val="uk-UA"/>
        </w:rPr>
        <w:t xml:space="preserve">для внесення до програми роботи </w:t>
      </w:r>
      <w:r w:rsidRPr="009635F0">
        <w:rPr>
          <w:b/>
          <w:sz w:val="28"/>
          <w:szCs w:val="28"/>
          <w:lang w:val="uk-UA"/>
        </w:rPr>
        <w:t xml:space="preserve">не пізніше </w:t>
      </w:r>
      <w:r w:rsidR="00D12369" w:rsidRPr="009635F0">
        <w:rPr>
          <w:b/>
          <w:sz w:val="28"/>
          <w:szCs w:val="28"/>
          <w:lang w:val="uk-UA"/>
        </w:rPr>
        <w:t>09</w:t>
      </w:r>
      <w:r w:rsidRPr="009635F0">
        <w:rPr>
          <w:b/>
          <w:sz w:val="28"/>
          <w:szCs w:val="28"/>
          <w:lang w:val="uk-UA"/>
        </w:rPr>
        <w:t>.</w:t>
      </w:r>
      <w:r w:rsidR="00D12369" w:rsidRPr="009635F0">
        <w:rPr>
          <w:b/>
          <w:sz w:val="28"/>
          <w:szCs w:val="28"/>
          <w:lang w:val="uk-UA"/>
        </w:rPr>
        <w:t>02</w:t>
      </w:r>
      <w:r w:rsidRPr="009635F0">
        <w:rPr>
          <w:b/>
          <w:sz w:val="28"/>
          <w:szCs w:val="28"/>
          <w:lang w:val="uk-UA"/>
        </w:rPr>
        <w:t>.201</w:t>
      </w:r>
      <w:r w:rsidR="00D12369" w:rsidRPr="009635F0">
        <w:rPr>
          <w:b/>
          <w:sz w:val="28"/>
          <w:szCs w:val="28"/>
          <w:lang w:val="uk-UA"/>
        </w:rPr>
        <w:t>8</w:t>
      </w:r>
      <w:r w:rsidRPr="009635F0">
        <w:rPr>
          <w:b/>
          <w:sz w:val="28"/>
          <w:szCs w:val="28"/>
          <w:lang w:val="uk-UA"/>
        </w:rPr>
        <w:t xml:space="preserve"> р. Після вказаного терміну пропозиції не розглядаються.</w:t>
      </w:r>
      <w:r w:rsidRPr="009635F0">
        <w:rPr>
          <w:sz w:val="28"/>
          <w:szCs w:val="28"/>
          <w:lang w:val="uk-UA"/>
        </w:rPr>
        <w:t xml:space="preserve"> </w:t>
      </w:r>
      <w:r w:rsidR="00D12369" w:rsidRPr="009635F0">
        <w:rPr>
          <w:sz w:val="28"/>
          <w:szCs w:val="28"/>
          <w:u w:val="single"/>
          <w:lang w:val="uk-UA"/>
        </w:rPr>
        <w:t xml:space="preserve">У пропозиції необхідно </w:t>
      </w:r>
      <w:r w:rsidR="003C6036">
        <w:rPr>
          <w:sz w:val="28"/>
          <w:szCs w:val="28"/>
          <w:u w:val="single"/>
          <w:lang w:val="uk-UA"/>
        </w:rPr>
        <w:t>вказати</w:t>
      </w:r>
      <w:r w:rsidRPr="009635F0">
        <w:rPr>
          <w:sz w:val="28"/>
          <w:szCs w:val="28"/>
          <w:u w:val="single"/>
          <w:lang w:val="uk-UA"/>
        </w:rPr>
        <w:t>:</w:t>
      </w:r>
      <w:r w:rsidRPr="009635F0">
        <w:rPr>
          <w:sz w:val="28"/>
          <w:szCs w:val="28"/>
          <w:lang w:val="uk-UA"/>
        </w:rPr>
        <w:t xml:space="preserve"> тему; чисельність </w:t>
      </w:r>
      <w:r w:rsidRPr="009635F0">
        <w:rPr>
          <w:sz w:val="28"/>
          <w:szCs w:val="28"/>
          <w:lang w:val="uk-UA"/>
        </w:rPr>
        <w:lastRenderedPageBreak/>
        <w:t xml:space="preserve">слухачів; дані про доповідачів (повністю прізвище, ім’я, по батькові, посада, але не більше 5 осіб); питання, що обговорюватимуться; цільову аудиторію </w:t>
      </w:r>
      <w:r w:rsidRPr="009635F0">
        <w:rPr>
          <w:sz w:val="28"/>
          <w:szCs w:val="28"/>
          <w:u w:val="single"/>
          <w:lang w:val="uk-UA"/>
        </w:rPr>
        <w:t>(Додаток № 4)</w:t>
      </w:r>
      <w:r w:rsidRPr="009635F0">
        <w:rPr>
          <w:sz w:val="28"/>
          <w:szCs w:val="28"/>
          <w:lang w:val="uk-UA"/>
        </w:rPr>
        <w:t xml:space="preserve">. Після проведення заходу доповідачам </w:t>
      </w:r>
      <w:r w:rsidR="001E19C8" w:rsidRPr="009635F0">
        <w:rPr>
          <w:sz w:val="28"/>
          <w:szCs w:val="28"/>
          <w:lang w:val="uk-UA"/>
        </w:rPr>
        <w:t>ви</w:t>
      </w:r>
      <w:r w:rsidRPr="009635F0">
        <w:rPr>
          <w:sz w:val="28"/>
          <w:szCs w:val="28"/>
          <w:lang w:val="uk-UA"/>
        </w:rPr>
        <w:t xml:space="preserve">дається </w:t>
      </w:r>
      <w:r w:rsidRPr="009635F0">
        <w:rPr>
          <w:b/>
          <w:sz w:val="28"/>
          <w:szCs w:val="28"/>
          <w:lang w:val="uk-UA"/>
        </w:rPr>
        <w:t>відповідний Сертифікат</w:t>
      </w:r>
      <w:r w:rsidRPr="009635F0">
        <w:rPr>
          <w:sz w:val="28"/>
          <w:szCs w:val="28"/>
          <w:lang w:val="uk-UA"/>
        </w:rPr>
        <w:t xml:space="preserve">. </w:t>
      </w:r>
    </w:p>
    <w:p w:rsidR="002034D6" w:rsidRPr="009635F0" w:rsidRDefault="002034D6" w:rsidP="00C07342">
      <w:pPr>
        <w:ind w:firstLine="708"/>
        <w:jc w:val="both"/>
        <w:rPr>
          <w:sz w:val="28"/>
          <w:szCs w:val="28"/>
          <w:lang w:val="uk-UA"/>
        </w:rPr>
      </w:pPr>
    </w:p>
    <w:p w:rsidR="009520D7" w:rsidRPr="009635F0" w:rsidRDefault="002241B1" w:rsidP="009A7052">
      <w:pPr>
        <w:jc w:val="center"/>
        <w:rPr>
          <w:b/>
          <w:sz w:val="28"/>
          <w:szCs w:val="28"/>
          <w:u w:val="single"/>
          <w:lang w:val="uk-UA"/>
        </w:rPr>
      </w:pPr>
      <w:r w:rsidRPr="009635F0">
        <w:rPr>
          <w:b/>
          <w:sz w:val="28"/>
          <w:szCs w:val="28"/>
          <w:u w:val="single"/>
        </w:rPr>
        <w:t xml:space="preserve">КОНКУРСИ ТА НАГОРОДИ </w:t>
      </w:r>
      <w:r w:rsidR="009520D7" w:rsidRPr="009635F0">
        <w:rPr>
          <w:b/>
          <w:sz w:val="28"/>
          <w:szCs w:val="28"/>
          <w:u w:val="single"/>
          <w:lang w:val="uk-UA"/>
        </w:rPr>
        <w:t>ДЛЯ УЧАСНИКІВ В</w:t>
      </w:r>
      <w:r w:rsidRPr="009635F0">
        <w:rPr>
          <w:b/>
          <w:sz w:val="28"/>
          <w:szCs w:val="28"/>
          <w:u w:val="single"/>
          <w:lang w:val="uk-UA"/>
        </w:rPr>
        <w:t>ИСТАВКИ</w:t>
      </w:r>
      <w:r w:rsidR="009520D7" w:rsidRPr="009635F0">
        <w:rPr>
          <w:b/>
          <w:sz w:val="28"/>
          <w:szCs w:val="28"/>
          <w:u w:val="single"/>
          <w:lang w:val="uk-UA"/>
        </w:rPr>
        <w:t>:</w:t>
      </w:r>
    </w:p>
    <w:p w:rsidR="00BE374E" w:rsidRPr="009635F0" w:rsidRDefault="009520D7" w:rsidP="007C2FCF">
      <w:pPr>
        <w:numPr>
          <w:ilvl w:val="0"/>
          <w:numId w:val="22"/>
        </w:numPr>
        <w:tabs>
          <w:tab w:val="clear" w:pos="1080"/>
          <w:tab w:val="num" w:pos="142"/>
          <w:tab w:val="left" w:pos="284"/>
        </w:tabs>
        <w:ind w:left="142" w:hanging="142"/>
        <w:jc w:val="both"/>
        <w:rPr>
          <w:b/>
          <w:sz w:val="28"/>
          <w:szCs w:val="28"/>
          <w:lang w:val="uk-UA"/>
        </w:rPr>
      </w:pPr>
      <w:r w:rsidRPr="009635F0">
        <w:rPr>
          <w:b/>
          <w:sz w:val="28"/>
          <w:szCs w:val="28"/>
          <w:lang w:val="uk-UA"/>
        </w:rPr>
        <w:t xml:space="preserve">Рейтинговий виставковий конкурс </w:t>
      </w:r>
      <w:r w:rsidR="007C2FCF">
        <w:rPr>
          <w:b/>
          <w:sz w:val="28"/>
          <w:szCs w:val="28"/>
          <w:lang w:val="uk-UA"/>
        </w:rPr>
        <w:t>і</w:t>
      </w:r>
      <w:r w:rsidR="00713104" w:rsidRPr="009635F0">
        <w:rPr>
          <w:b/>
          <w:sz w:val="28"/>
          <w:szCs w:val="28"/>
          <w:lang w:val="uk-UA"/>
        </w:rPr>
        <w:t xml:space="preserve">з нагородженням </w:t>
      </w:r>
      <w:r w:rsidR="004D26A2" w:rsidRPr="009635F0">
        <w:rPr>
          <w:b/>
          <w:sz w:val="28"/>
          <w:szCs w:val="28"/>
          <w:lang w:val="uk-UA"/>
        </w:rPr>
        <w:t xml:space="preserve">переможців </w:t>
      </w:r>
      <w:r w:rsidRPr="009635F0">
        <w:rPr>
          <w:b/>
          <w:sz w:val="28"/>
          <w:szCs w:val="28"/>
          <w:lang w:val="uk-UA"/>
        </w:rPr>
        <w:t xml:space="preserve">Гран-Прі </w:t>
      </w:r>
    </w:p>
    <w:p w:rsidR="00446795" w:rsidRPr="009635F0" w:rsidRDefault="009520D7" w:rsidP="00446795">
      <w:pPr>
        <w:jc w:val="both"/>
        <w:rPr>
          <w:i/>
          <w:sz w:val="28"/>
          <w:szCs w:val="28"/>
          <w:lang w:val="uk-UA"/>
        </w:rPr>
      </w:pPr>
      <w:r w:rsidRPr="009635F0">
        <w:rPr>
          <w:i/>
          <w:sz w:val="28"/>
          <w:szCs w:val="28"/>
          <w:lang w:val="uk-UA"/>
        </w:rPr>
        <w:t>«Лідер вищої освіти України»</w:t>
      </w:r>
    </w:p>
    <w:p w:rsidR="00446795" w:rsidRPr="009635F0" w:rsidRDefault="00446795" w:rsidP="00446795">
      <w:pPr>
        <w:jc w:val="both"/>
        <w:rPr>
          <w:i/>
          <w:sz w:val="28"/>
          <w:szCs w:val="28"/>
          <w:lang w:val="uk-UA"/>
        </w:rPr>
      </w:pPr>
      <w:r w:rsidRPr="009635F0">
        <w:rPr>
          <w:i/>
          <w:sz w:val="28"/>
          <w:szCs w:val="28"/>
          <w:lang w:val="uk-UA"/>
        </w:rPr>
        <w:t>«Лідер післядипломної освіти України»</w:t>
      </w:r>
    </w:p>
    <w:p w:rsidR="00446795" w:rsidRPr="009635F0" w:rsidRDefault="00446795" w:rsidP="00446795">
      <w:pPr>
        <w:jc w:val="both"/>
        <w:rPr>
          <w:i/>
          <w:sz w:val="28"/>
          <w:szCs w:val="28"/>
          <w:lang w:val="uk-UA"/>
        </w:rPr>
      </w:pPr>
      <w:r w:rsidRPr="009635F0">
        <w:rPr>
          <w:i/>
          <w:sz w:val="28"/>
          <w:szCs w:val="28"/>
          <w:lang w:val="uk-UA"/>
        </w:rPr>
        <w:t xml:space="preserve">«Лідер </w:t>
      </w:r>
      <w:r w:rsidR="00790B92">
        <w:rPr>
          <w:i/>
          <w:sz w:val="28"/>
          <w:szCs w:val="28"/>
          <w:lang w:val="uk-UA"/>
        </w:rPr>
        <w:t>професійної (</w:t>
      </w:r>
      <w:r w:rsidRPr="009635F0">
        <w:rPr>
          <w:i/>
          <w:sz w:val="28"/>
          <w:szCs w:val="28"/>
          <w:lang w:val="uk-UA"/>
        </w:rPr>
        <w:t>професійно-технічної</w:t>
      </w:r>
      <w:r w:rsidR="00790B92">
        <w:rPr>
          <w:i/>
          <w:sz w:val="28"/>
          <w:szCs w:val="28"/>
          <w:lang w:val="uk-UA"/>
        </w:rPr>
        <w:t>)</w:t>
      </w:r>
      <w:r w:rsidRPr="009635F0">
        <w:rPr>
          <w:i/>
          <w:sz w:val="28"/>
          <w:szCs w:val="28"/>
          <w:lang w:val="uk-UA"/>
        </w:rPr>
        <w:t xml:space="preserve"> освіти України»</w:t>
      </w:r>
    </w:p>
    <w:p w:rsidR="00446795" w:rsidRPr="009635F0" w:rsidRDefault="00446795" w:rsidP="00446795">
      <w:pPr>
        <w:jc w:val="both"/>
        <w:rPr>
          <w:i/>
          <w:sz w:val="28"/>
          <w:szCs w:val="28"/>
          <w:lang w:val="uk-UA"/>
        </w:rPr>
      </w:pPr>
      <w:r w:rsidRPr="009635F0">
        <w:rPr>
          <w:i/>
          <w:sz w:val="28"/>
          <w:szCs w:val="28"/>
          <w:lang w:val="uk-UA"/>
        </w:rPr>
        <w:t>«Лідер міжнародної діяльності»</w:t>
      </w:r>
    </w:p>
    <w:p w:rsidR="00446795" w:rsidRPr="009635F0" w:rsidRDefault="00446795" w:rsidP="00446795">
      <w:pPr>
        <w:jc w:val="both"/>
        <w:rPr>
          <w:i/>
          <w:sz w:val="28"/>
          <w:szCs w:val="28"/>
          <w:lang w:val="uk-UA"/>
        </w:rPr>
      </w:pPr>
      <w:r w:rsidRPr="009635F0">
        <w:rPr>
          <w:i/>
          <w:sz w:val="28"/>
          <w:szCs w:val="28"/>
          <w:lang w:val="uk-UA"/>
        </w:rPr>
        <w:t>«Лідер наукової та науково-технічної діяльності»</w:t>
      </w:r>
    </w:p>
    <w:p w:rsidR="009520D7" w:rsidRPr="009635F0" w:rsidRDefault="00971E56" w:rsidP="007C2FCF">
      <w:pPr>
        <w:tabs>
          <w:tab w:val="left" w:pos="284"/>
        </w:tabs>
        <w:jc w:val="both"/>
        <w:rPr>
          <w:b/>
          <w:sz w:val="28"/>
          <w:szCs w:val="28"/>
          <w:lang w:val="uk-UA"/>
        </w:rPr>
      </w:pPr>
      <w:r w:rsidRPr="009635F0">
        <w:rPr>
          <w:b/>
          <w:sz w:val="28"/>
          <w:szCs w:val="28"/>
          <w:lang w:val="en-US"/>
        </w:rPr>
        <w:t>II</w:t>
      </w:r>
      <w:r w:rsidR="00BA3934" w:rsidRPr="009635F0">
        <w:rPr>
          <w:b/>
          <w:sz w:val="28"/>
          <w:szCs w:val="28"/>
          <w:lang w:val="uk-UA"/>
        </w:rPr>
        <w:t>.</w:t>
      </w:r>
      <w:r w:rsidR="00C804DD" w:rsidRPr="009635F0">
        <w:rPr>
          <w:b/>
          <w:sz w:val="28"/>
          <w:szCs w:val="28"/>
          <w:lang w:val="uk-UA"/>
        </w:rPr>
        <w:t xml:space="preserve"> </w:t>
      </w:r>
      <w:r w:rsidR="00660BC9" w:rsidRPr="009635F0">
        <w:rPr>
          <w:b/>
          <w:sz w:val="28"/>
          <w:szCs w:val="28"/>
          <w:lang w:val="uk-UA"/>
        </w:rPr>
        <w:t xml:space="preserve">Відзначення </w:t>
      </w:r>
      <w:r w:rsidR="00E53151" w:rsidRPr="009635F0">
        <w:rPr>
          <w:sz w:val="28"/>
          <w:szCs w:val="28"/>
          <w:lang w:val="uk-UA"/>
        </w:rPr>
        <w:t xml:space="preserve">вищих навчальних закладів </w:t>
      </w:r>
      <w:r w:rsidR="00E53151" w:rsidRPr="009635F0">
        <w:rPr>
          <w:b/>
          <w:sz w:val="28"/>
          <w:szCs w:val="28"/>
          <w:lang w:val="uk-UA"/>
        </w:rPr>
        <w:t>С</w:t>
      </w:r>
      <w:r w:rsidR="00660BC9" w:rsidRPr="009635F0">
        <w:rPr>
          <w:b/>
          <w:sz w:val="28"/>
          <w:szCs w:val="28"/>
          <w:lang w:val="uk-UA"/>
        </w:rPr>
        <w:t>ертифікатом «Якість наукових публікацій»</w:t>
      </w:r>
      <w:r w:rsidR="002241B1" w:rsidRPr="009635F0">
        <w:rPr>
          <w:sz w:val="28"/>
          <w:szCs w:val="28"/>
          <w:lang w:val="uk-UA"/>
        </w:rPr>
        <w:t xml:space="preserve"> за показниками рейтингу</w:t>
      </w:r>
      <w:r w:rsidR="002241B1" w:rsidRPr="009635F0">
        <w:rPr>
          <w:b/>
          <w:sz w:val="28"/>
          <w:szCs w:val="28"/>
          <w:lang w:val="uk-UA"/>
        </w:rPr>
        <w:t xml:space="preserve"> міжнародної наукометричної бази даних Scopus</w:t>
      </w:r>
      <w:r w:rsidR="00660BC9" w:rsidRPr="009635F0">
        <w:rPr>
          <w:b/>
          <w:sz w:val="28"/>
          <w:szCs w:val="28"/>
          <w:lang w:val="uk-UA"/>
        </w:rPr>
        <w:t>.</w:t>
      </w:r>
    </w:p>
    <w:p w:rsidR="009F76DD" w:rsidRPr="009635F0" w:rsidRDefault="00971E56" w:rsidP="009F76DD">
      <w:pPr>
        <w:jc w:val="both"/>
        <w:rPr>
          <w:sz w:val="28"/>
          <w:szCs w:val="28"/>
        </w:rPr>
      </w:pPr>
      <w:r w:rsidRPr="009635F0">
        <w:rPr>
          <w:b/>
          <w:sz w:val="28"/>
          <w:szCs w:val="28"/>
          <w:lang w:val="en-US"/>
        </w:rPr>
        <w:t>III</w:t>
      </w:r>
      <w:r w:rsidR="00BA3934" w:rsidRPr="009635F0">
        <w:rPr>
          <w:b/>
          <w:sz w:val="28"/>
          <w:szCs w:val="28"/>
        </w:rPr>
        <w:t xml:space="preserve">. </w:t>
      </w:r>
      <w:r w:rsidR="009F76DD" w:rsidRPr="009635F0">
        <w:rPr>
          <w:b/>
          <w:sz w:val="28"/>
          <w:szCs w:val="28"/>
        </w:rPr>
        <w:t xml:space="preserve">Конкурс </w:t>
      </w:r>
      <w:r w:rsidR="007C2FCF">
        <w:rPr>
          <w:b/>
          <w:sz w:val="28"/>
          <w:szCs w:val="28"/>
          <w:lang w:val="uk-UA"/>
        </w:rPr>
        <w:t>і</w:t>
      </w:r>
      <w:r w:rsidR="009F76DD" w:rsidRPr="009635F0">
        <w:rPr>
          <w:b/>
          <w:sz w:val="28"/>
          <w:szCs w:val="28"/>
        </w:rPr>
        <w:t>з тематичних номінацій</w:t>
      </w:r>
      <w:r w:rsidR="009F76DD" w:rsidRPr="009635F0">
        <w:rPr>
          <w:sz w:val="28"/>
          <w:szCs w:val="28"/>
        </w:rPr>
        <w:t xml:space="preserve"> </w:t>
      </w:r>
      <w:r w:rsidR="00A63C8B">
        <w:rPr>
          <w:sz w:val="28"/>
          <w:szCs w:val="28"/>
          <w:lang w:val="uk-UA"/>
        </w:rPr>
        <w:t>і</w:t>
      </w:r>
      <w:r w:rsidR="009F76DD" w:rsidRPr="009635F0">
        <w:rPr>
          <w:sz w:val="28"/>
          <w:szCs w:val="28"/>
        </w:rPr>
        <w:t xml:space="preserve">з нагородженням </w:t>
      </w:r>
      <w:r w:rsidR="008D3341" w:rsidRPr="009635F0">
        <w:rPr>
          <w:sz w:val="28"/>
          <w:szCs w:val="28"/>
          <w:lang w:val="uk-UA"/>
        </w:rPr>
        <w:t xml:space="preserve">переможців </w:t>
      </w:r>
      <w:r w:rsidR="009F76DD" w:rsidRPr="009635F0">
        <w:rPr>
          <w:i/>
          <w:sz w:val="28"/>
          <w:szCs w:val="28"/>
        </w:rPr>
        <w:t xml:space="preserve">золотими, срібними </w:t>
      </w:r>
      <w:r w:rsidR="009F76DD" w:rsidRPr="009635F0">
        <w:rPr>
          <w:i/>
          <w:sz w:val="28"/>
          <w:szCs w:val="28"/>
          <w:lang w:val="uk-UA"/>
        </w:rPr>
        <w:t xml:space="preserve">та </w:t>
      </w:r>
      <w:r w:rsidR="009F76DD" w:rsidRPr="009635F0">
        <w:rPr>
          <w:i/>
          <w:sz w:val="28"/>
          <w:szCs w:val="28"/>
        </w:rPr>
        <w:t>бронзовими медалями</w:t>
      </w:r>
      <w:r w:rsidR="009F76DD" w:rsidRPr="009635F0">
        <w:rPr>
          <w:sz w:val="28"/>
          <w:szCs w:val="28"/>
        </w:rPr>
        <w:t>.</w:t>
      </w:r>
    </w:p>
    <w:p w:rsidR="00527942" w:rsidRPr="009635F0" w:rsidRDefault="00527942" w:rsidP="00527942">
      <w:pPr>
        <w:jc w:val="both"/>
        <w:rPr>
          <w:b/>
          <w:sz w:val="28"/>
          <w:szCs w:val="28"/>
          <w:u w:val="single"/>
          <w:lang w:val="uk-UA"/>
        </w:rPr>
      </w:pPr>
    </w:p>
    <w:p w:rsidR="00527942" w:rsidRPr="009635F0" w:rsidRDefault="00E945C9" w:rsidP="00527942">
      <w:pPr>
        <w:jc w:val="both"/>
        <w:rPr>
          <w:sz w:val="28"/>
          <w:szCs w:val="28"/>
          <w:lang w:val="uk-UA"/>
        </w:rPr>
      </w:pPr>
      <w:r w:rsidRPr="009635F0">
        <w:rPr>
          <w:b/>
          <w:sz w:val="28"/>
          <w:szCs w:val="28"/>
          <w:lang w:val="uk-UA"/>
        </w:rPr>
        <w:t xml:space="preserve">І. </w:t>
      </w:r>
      <w:r w:rsidR="00527942" w:rsidRPr="009635F0">
        <w:rPr>
          <w:b/>
          <w:sz w:val="28"/>
          <w:szCs w:val="28"/>
          <w:lang w:val="uk-UA"/>
        </w:rPr>
        <w:t>РЕЙТИНГОВИЙ ВИСТАВКОВИЙ КОНКУРС</w:t>
      </w:r>
      <w:r w:rsidR="00BA3934" w:rsidRPr="009635F0">
        <w:rPr>
          <w:b/>
          <w:sz w:val="28"/>
          <w:szCs w:val="28"/>
          <w:lang w:val="uk-UA"/>
        </w:rPr>
        <w:t>.</w:t>
      </w:r>
    </w:p>
    <w:p w:rsidR="00527942" w:rsidRPr="009635F0" w:rsidRDefault="00190935" w:rsidP="00446795">
      <w:pPr>
        <w:ind w:firstLine="360"/>
        <w:jc w:val="both"/>
        <w:rPr>
          <w:sz w:val="28"/>
          <w:szCs w:val="28"/>
          <w:lang w:val="uk-UA"/>
        </w:rPr>
      </w:pPr>
      <w:r w:rsidRPr="009635F0">
        <w:rPr>
          <w:sz w:val="28"/>
          <w:szCs w:val="28"/>
          <w:lang w:val="uk-UA"/>
        </w:rPr>
        <w:t>Учасникам</w:t>
      </w:r>
      <w:r w:rsidR="00527942" w:rsidRPr="009635F0">
        <w:rPr>
          <w:sz w:val="28"/>
          <w:szCs w:val="28"/>
          <w:lang w:val="uk-UA"/>
        </w:rPr>
        <w:t xml:space="preserve"> рейтингового конкурсу </w:t>
      </w:r>
      <w:r w:rsidR="00F24880" w:rsidRPr="009635F0">
        <w:rPr>
          <w:sz w:val="28"/>
          <w:szCs w:val="28"/>
          <w:lang w:val="uk-UA"/>
        </w:rPr>
        <w:t xml:space="preserve">– </w:t>
      </w:r>
      <w:r w:rsidR="00FA4A59" w:rsidRPr="00C30FD9">
        <w:rPr>
          <w:b/>
          <w:sz w:val="28"/>
          <w:szCs w:val="28"/>
          <w:u w:val="single"/>
          <w:lang w:val="uk-UA"/>
        </w:rPr>
        <w:t>закладам вищої освіти</w:t>
      </w:r>
      <w:r w:rsidR="00FA4A59">
        <w:rPr>
          <w:sz w:val="28"/>
          <w:szCs w:val="28"/>
          <w:lang w:val="uk-UA"/>
        </w:rPr>
        <w:t xml:space="preserve"> </w:t>
      </w:r>
      <w:r w:rsidR="00527942" w:rsidRPr="009635F0">
        <w:rPr>
          <w:sz w:val="28"/>
          <w:szCs w:val="28"/>
          <w:lang w:val="uk-UA"/>
        </w:rPr>
        <w:t>Оргкомітет виставки представляє групи ранжування відповідно до ідентифікаційної кл</w:t>
      </w:r>
      <w:r w:rsidR="00293F39" w:rsidRPr="009635F0">
        <w:rPr>
          <w:sz w:val="28"/>
          <w:szCs w:val="28"/>
          <w:lang w:val="uk-UA"/>
        </w:rPr>
        <w:t>асифікації</w:t>
      </w:r>
      <w:r w:rsidR="00527942" w:rsidRPr="009635F0">
        <w:rPr>
          <w:sz w:val="28"/>
          <w:szCs w:val="28"/>
          <w:lang w:val="uk-UA"/>
        </w:rPr>
        <w:t>:</w:t>
      </w:r>
    </w:p>
    <w:p w:rsidR="00527942" w:rsidRPr="009635F0" w:rsidRDefault="00527942" w:rsidP="000C32FB">
      <w:pPr>
        <w:numPr>
          <w:ilvl w:val="1"/>
          <w:numId w:val="4"/>
        </w:numPr>
        <w:tabs>
          <w:tab w:val="clear" w:pos="1440"/>
          <w:tab w:val="num" w:pos="360"/>
        </w:tabs>
        <w:ind w:left="360"/>
        <w:jc w:val="both"/>
        <w:rPr>
          <w:b/>
          <w:sz w:val="28"/>
          <w:szCs w:val="28"/>
          <w:lang w:val="uk-UA"/>
        </w:rPr>
      </w:pPr>
      <w:r w:rsidRPr="009635F0">
        <w:rPr>
          <w:b/>
          <w:sz w:val="28"/>
          <w:szCs w:val="28"/>
          <w:lang w:val="uk-UA"/>
        </w:rPr>
        <w:t>Класичні університети</w:t>
      </w:r>
      <w:r w:rsidR="00293F39" w:rsidRPr="009635F0">
        <w:rPr>
          <w:b/>
          <w:sz w:val="28"/>
          <w:szCs w:val="28"/>
          <w:lang w:val="uk-UA"/>
        </w:rPr>
        <w:t>.</w:t>
      </w:r>
    </w:p>
    <w:p w:rsidR="00527942" w:rsidRPr="009635F0" w:rsidRDefault="00527942" w:rsidP="000C32FB">
      <w:pPr>
        <w:numPr>
          <w:ilvl w:val="1"/>
          <w:numId w:val="4"/>
        </w:numPr>
        <w:tabs>
          <w:tab w:val="clear" w:pos="1440"/>
          <w:tab w:val="num" w:pos="360"/>
        </w:tabs>
        <w:ind w:left="360"/>
        <w:jc w:val="both"/>
        <w:rPr>
          <w:b/>
          <w:sz w:val="28"/>
          <w:szCs w:val="28"/>
          <w:lang w:val="uk-UA"/>
        </w:rPr>
      </w:pPr>
      <w:r w:rsidRPr="009635F0">
        <w:rPr>
          <w:b/>
          <w:sz w:val="28"/>
          <w:szCs w:val="28"/>
          <w:lang w:val="uk-UA"/>
        </w:rPr>
        <w:t>Технічні університети</w:t>
      </w:r>
      <w:r w:rsidR="00293F39" w:rsidRPr="009635F0">
        <w:rPr>
          <w:b/>
          <w:sz w:val="28"/>
          <w:szCs w:val="28"/>
          <w:lang w:val="uk-UA"/>
        </w:rPr>
        <w:t>.</w:t>
      </w:r>
    </w:p>
    <w:p w:rsidR="00527942" w:rsidRPr="009635F0" w:rsidRDefault="00527942" w:rsidP="000C32FB">
      <w:pPr>
        <w:numPr>
          <w:ilvl w:val="1"/>
          <w:numId w:val="4"/>
        </w:numPr>
        <w:tabs>
          <w:tab w:val="clear" w:pos="1440"/>
          <w:tab w:val="num" w:pos="360"/>
        </w:tabs>
        <w:ind w:left="360"/>
        <w:jc w:val="both"/>
        <w:rPr>
          <w:b/>
          <w:sz w:val="28"/>
          <w:szCs w:val="28"/>
          <w:lang w:val="uk-UA"/>
        </w:rPr>
      </w:pPr>
      <w:r w:rsidRPr="009635F0">
        <w:rPr>
          <w:b/>
          <w:sz w:val="28"/>
          <w:szCs w:val="28"/>
          <w:lang w:val="uk-UA"/>
        </w:rPr>
        <w:t>Університети технологічні, будівництва, транспорту</w:t>
      </w:r>
      <w:r w:rsidR="00293F39" w:rsidRPr="009635F0">
        <w:rPr>
          <w:b/>
          <w:sz w:val="28"/>
          <w:szCs w:val="28"/>
          <w:lang w:val="uk-UA"/>
        </w:rPr>
        <w:t>.</w:t>
      </w:r>
      <w:r w:rsidRPr="009635F0">
        <w:rPr>
          <w:b/>
          <w:sz w:val="28"/>
          <w:szCs w:val="28"/>
          <w:lang w:val="uk-UA"/>
        </w:rPr>
        <w:t xml:space="preserve"> </w:t>
      </w:r>
    </w:p>
    <w:p w:rsidR="00527942" w:rsidRPr="009635F0" w:rsidRDefault="00527942" w:rsidP="000C32FB">
      <w:pPr>
        <w:numPr>
          <w:ilvl w:val="1"/>
          <w:numId w:val="4"/>
        </w:numPr>
        <w:tabs>
          <w:tab w:val="clear" w:pos="1440"/>
          <w:tab w:val="num" w:pos="360"/>
        </w:tabs>
        <w:ind w:left="360"/>
        <w:jc w:val="both"/>
        <w:rPr>
          <w:b/>
          <w:sz w:val="28"/>
          <w:szCs w:val="28"/>
          <w:lang w:val="uk-UA"/>
        </w:rPr>
      </w:pPr>
      <w:r w:rsidRPr="009635F0">
        <w:rPr>
          <w:b/>
          <w:sz w:val="28"/>
          <w:szCs w:val="28"/>
          <w:lang w:val="uk-UA"/>
        </w:rPr>
        <w:t xml:space="preserve">Університети педагогічні, гуманітарні, фізичного виховання </w:t>
      </w:r>
      <w:r w:rsidR="004404F6" w:rsidRPr="009635F0">
        <w:rPr>
          <w:b/>
          <w:sz w:val="28"/>
          <w:szCs w:val="28"/>
          <w:lang w:val="uk-UA"/>
        </w:rPr>
        <w:t>та</w:t>
      </w:r>
      <w:r w:rsidRPr="009635F0">
        <w:rPr>
          <w:b/>
          <w:sz w:val="28"/>
          <w:szCs w:val="28"/>
          <w:lang w:val="uk-UA"/>
        </w:rPr>
        <w:t xml:space="preserve"> спорту</w:t>
      </w:r>
      <w:r w:rsidR="00293F39" w:rsidRPr="009635F0">
        <w:rPr>
          <w:b/>
          <w:sz w:val="28"/>
          <w:szCs w:val="28"/>
          <w:lang w:val="uk-UA"/>
        </w:rPr>
        <w:t>.</w:t>
      </w:r>
    </w:p>
    <w:p w:rsidR="00527942" w:rsidRPr="009635F0" w:rsidRDefault="00971E56" w:rsidP="000C32FB">
      <w:pPr>
        <w:numPr>
          <w:ilvl w:val="1"/>
          <w:numId w:val="4"/>
        </w:numPr>
        <w:tabs>
          <w:tab w:val="clear" w:pos="1440"/>
          <w:tab w:val="num" w:pos="360"/>
        </w:tabs>
        <w:ind w:left="360"/>
        <w:jc w:val="both"/>
        <w:rPr>
          <w:b/>
          <w:sz w:val="28"/>
          <w:szCs w:val="28"/>
          <w:lang w:val="uk-UA"/>
        </w:rPr>
      </w:pPr>
      <w:r w:rsidRPr="009635F0">
        <w:rPr>
          <w:b/>
          <w:sz w:val="28"/>
          <w:szCs w:val="28"/>
          <w:lang w:val="uk-UA"/>
        </w:rPr>
        <w:t>Вищі н</w:t>
      </w:r>
      <w:r w:rsidR="00527942" w:rsidRPr="009635F0">
        <w:rPr>
          <w:b/>
          <w:sz w:val="28"/>
          <w:szCs w:val="28"/>
          <w:lang w:val="uk-UA"/>
        </w:rPr>
        <w:t>авчальні заклади охорони здоров’я</w:t>
      </w:r>
      <w:r w:rsidR="00293F39" w:rsidRPr="009635F0">
        <w:rPr>
          <w:b/>
          <w:sz w:val="28"/>
          <w:szCs w:val="28"/>
          <w:lang w:val="uk-UA"/>
        </w:rPr>
        <w:t>.</w:t>
      </w:r>
      <w:r w:rsidR="00527942" w:rsidRPr="009635F0">
        <w:rPr>
          <w:b/>
          <w:sz w:val="28"/>
          <w:szCs w:val="28"/>
          <w:lang w:val="uk-UA"/>
        </w:rPr>
        <w:t xml:space="preserve"> </w:t>
      </w:r>
    </w:p>
    <w:p w:rsidR="00527942" w:rsidRPr="009635F0" w:rsidRDefault="00527942" w:rsidP="000C32FB">
      <w:pPr>
        <w:numPr>
          <w:ilvl w:val="1"/>
          <w:numId w:val="4"/>
        </w:numPr>
        <w:tabs>
          <w:tab w:val="clear" w:pos="1440"/>
          <w:tab w:val="num" w:pos="360"/>
        </w:tabs>
        <w:ind w:left="360"/>
        <w:jc w:val="both"/>
        <w:rPr>
          <w:b/>
          <w:sz w:val="28"/>
          <w:szCs w:val="28"/>
          <w:lang w:val="uk-UA"/>
        </w:rPr>
      </w:pPr>
      <w:r w:rsidRPr="009635F0">
        <w:rPr>
          <w:b/>
          <w:sz w:val="28"/>
          <w:szCs w:val="28"/>
          <w:lang w:val="uk-UA"/>
        </w:rPr>
        <w:t>Вищі аграрні навчальні заклади</w:t>
      </w:r>
      <w:r w:rsidR="00293F39" w:rsidRPr="009635F0">
        <w:rPr>
          <w:b/>
          <w:sz w:val="28"/>
          <w:szCs w:val="28"/>
          <w:lang w:val="uk-UA"/>
        </w:rPr>
        <w:t>.</w:t>
      </w:r>
    </w:p>
    <w:p w:rsidR="00527942" w:rsidRPr="009635F0" w:rsidRDefault="00527942" w:rsidP="000C32FB">
      <w:pPr>
        <w:numPr>
          <w:ilvl w:val="1"/>
          <w:numId w:val="4"/>
        </w:numPr>
        <w:tabs>
          <w:tab w:val="clear" w:pos="1440"/>
          <w:tab w:val="num" w:pos="360"/>
        </w:tabs>
        <w:ind w:left="360"/>
        <w:jc w:val="both"/>
        <w:rPr>
          <w:b/>
          <w:sz w:val="28"/>
          <w:szCs w:val="28"/>
          <w:lang w:val="uk-UA"/>
        </w:rPr>
      </w:pPr>
      <w:r w:rsidRPr="009635F0">
        <w:rPr>
          <w:b/>
          <w:sz w:val="28"/>
          <w:szCs w:val="28"/>
          <w:lang w:val="uk-UA"/>
        </w:rPr>
        <w:t xml:space="preserve">Університети економіки, </w:t>
      </w:r>
      <w:r w:rsidR="00D80A8D" w:rsidRPr="009635F0">
        <w:rPr>
          <w:b/>
          <w:sz w:val="28"/>
          <w:szCs w:val="28"/>
          <w:lang w:val="uk-UA"/>
        </w:rPr>
        <w:t xml:space="preserve">фінансів, управління, </w:t>
      </w:r>
      <w:r w:rsidRPr="009635F0">
        <w:rPr>
          <w:b/>
          <w:sz w:val="28"/>
          <w:szCs w:val="28"/>
          <w:lang w:val="uk-UA"/>
        </w:rPr>
        <w:t>підприємництва</w:t>
      </w:r>
      <w:r w:rsidR="00293F39" w:rsidRPr="009635F0">
        <w:rPr>
          <w:b/>
          <w:sz w:val="28"/>
          <w:szCs w:val="28"/>
          <w:lang w:val="uk-UA"/>
        </w:rPr>
        <w:t>.</w:t>
      </w:r>
    </w:p>
    <w:p w:rsidR="00D80A8D" w:rsidRPr="009635F0" w:rsidRDefault="007E1C12" w:rsidP="000C32FB">
      <w:pPr>
        <w:numPr>
          <w:ilvl w:val="1"/>
          <w:numId w:val="4"/>
        </w:numPr>
        <w:tabs>
          <w:tab w:val="clear" w:pos="1440"/>
          <w:tab w:val="num" w:pos="360"/>
        </w:tabs>
        <w:ind w:left="360"/>
        <w:jc w:val="both"/>
        <w:rPr>
          <w:b/>
          <w:sz w:val="28"/>
          <w:szCs w:val="28"/>
          <w:lang w:val="uk-UA"/>
        </w:rPr>
      </w:pPr>
      <w:r w:rsidRPr="009635F0">
        <w:rPr>
          <w:b/>
          <w:sz w:val="28"/>
          <w:szCs w:val="28"/>
          <w:lang w:val="uk-UA"/>
        </w:rPr>
        <w:t>Університети п</w:t>
      </w:r>
      <w:r w:rsidR="00D80A8D" w:rsidRPr="009635F0">
        <w:rPr>
          <w:b/>
          <w:sz w:val="28"/>
          <w:szCs w:val="28"/>
          <w:lang w:val="uk-UA"/>
        </w:rPr>
        <w:t>рава, правоохоронної діяльності, цивільного захисту, безпеки життєдіяльності</w:t>
      </w:r>
      <w:r w:rsidR="00293F39" w:rsidRPr="009635F0">
        <w:rPr>
          <w:b/>
          <w:sz w:val="28"/>
          <w:szCs w:val="28"/>
          <w:lang w:val="uk-UA"/>
        </w:rPr>
        <w:t>.</w:t>
      </w:r>
    </w:p>
    <w:p w:rsidR="00475901" w:rsidRPr="009635F0" w:rsidRDefault="00475901" w:rsidP="00475901">
      <w:pPr>
        <w:numPr>
          <w:ilvl w:val="1"/>
          <w:numId w:val="4"/>
        </w:numPr>
        <w:tabs>
          <w:tab w:val="clear" w:pos="1440"/>
          <w:tab w:val="num" w:pos="360"/>
        </w:tabs>
        <w:ind w:left="360"/>
        <w:jc w:val="both"/>
        <w:rPr>
          <w:b/>
          <w:sz w:val="28"/>
          <w:szCs w:val="28"/>
          <w:lang w:val="uk-UA"/>
        </w:rPr>
      </w:pPr>
      <w:r w:rsidRPr="009635F0">
        <w:rPr>
          <w:b/>
          <w:sz w:val="28"/>
          <w:szCs w:val="28"/>
          <w:lang w:val="uk-UA"/>
        </w:rPr>
        <w:t>Вищі військові навчальні заклади.</w:t>
      </w:r>
    </w:p>
    <w:p w:rsidR="0003340A" w:rsidRPr="009635F0" w:rsidRDefault="00527942" w:rsidP="000C32FB">
      <w:pPr>
        <w:numPr>
          <w:ilvl w:val="1"/>
          <w:numId w:val="4"/>
        </w:numPr>
        <w:tabs>
          <w:tab w:val="clear" w:pos="1440"/>
          <w:tab w:val="num" w:pos="360"/>
        </w:tabs>
        <w:ind w:left="360"/>
        <w:jc w:val="both"/>
        <w:rPr>
          <w:b/>
          <w:sz w:val="28"/>
          <w:szCs w:val="28"/>
          <w:lang w:val="uk-UA"/>
        </w:rPr>
      </w:pPr>
      <w:r w:rsidRPr="009635F0">
        <w:rPr>
          <w:b/>
          <w:sz w:val="28"/>
          <w:szCs w:val="28"/>
          <w:lang w:val="uk-UA"/>
        </w:rPr>
        <w:t>Приватні вищі навчальні заклади</w:t>
      </w:r>
      <w:r w:rsidR="00293F39" w:rsidRPr="009635F0">
        <w:rPr>
          <w:b/>
          <w:sz w:val="28"/>
          <w:szCs w:val="28"/>
          <w:lang w:val="uk-UA"/>
        </w:rPr>
        <w:t>.</w:t>
      </w:r>
    </w:p>
    <w:p w:rsidR="00293F39" w:rsidRPr="009635F0" w:rsidRDefault="00293F39" w:rsidP="00D4720F">
      <w:pPr>
        <w:ind w:firstLine="360"/>
        <w:jc w:val="both"/>
        <w:rPr>
          <w:sz w:val="28"/>
          <w:szCs w:val="28"/>
          <w:lang w:val="uk-UA"/>
        </w:rPr>
      </w:pPr>
      <w:r w:rsidRPr="009635F0">
        <w:rPr>
          <w:sz w:val="28"/>
          <w:szCs w:val="28"/>
          <w:lang w:val="uk-UA"/>
        </w:rPr>
        <w:t>Учасникам рейтингового конкурсу</w:t>
      </w:r>
      <w:r w:rsidR="00F24880" w:rsidRPr="009635F0">
        <w:rPr>
          <w:sz w:val="28"/>
          <w:szCs w:val="28"/>
          <w:lang w:val="uk-UA"/>
        </w:rPr>
        <w:t xml:space="preserve"> – </w:t>
      </w:r>
      <w:r w:rsidR="00790B92">
        <w:rPr>
          <w:sz w:val="28"/>
          <w:szCs w:val="28"/>
          <w:lang w:val="uk-UA"/>
        </w:rPr>
        <w:t xml:space="preserve">закладам </w:t>
      </w:r>
      <w:r w:rsidR="00FE5AA3" w:rsidRPr="009635F0">
        <w:rPr>
          <w:b/>
          <w:sz w:val="28"/>
          <w:szCs w:val="28"/>
          <w:u w:val="single"/>
          <w:lang w:val="uk-UA"/>
        </w:rPr>
        <w:t>професій</w:t>
      </w:r>
      <w:r w:rsidR="00790B92">
        <w:rPr>
          <w:b/>
          <w:sz w:val="28"/>
          <w:szCs w:val="28"/>
          <w:u w:val="single"/>
          <w:lang w:val="uk-UA"/>
        </w:rPr>
        <w:t>ної</w:t>
      </w:r>
      <w:r w:rsidR="00C87388" w:rsidRPr="009635F0">
        <w:rPr>
          <w:b/>
          <w:sz w:val="28"/>
          <w:szCs w:val="28"/>
          <w:u w:val="single"/>
          <w:lang w:val="uk-UA"/>
        </w:rPr>
        <w:t xml:space="preserve"> (професійно-технічн</w:t>
      </w:r>
      <w:r w:rsidR="00790B92">
        <w:rPr>
          <w:b/>
          <w:sz w:val="28"/>
          <w:szCs w:val="28"/>
          <w:u w:val="single"/>
          <w:lang w:val="uk-UA"/>
        </w:rPr>
        <w:t>ої</w:t>
      </w:r>
      <w:r w:rsidR="00FE5AA3" w:rsidRPr="009635F0">
        <w:rPr>
          <w:b/>
          <w:sz w:val="28"/>
          <w:szCs w:val="28"/>
          <w:u w:val="single"/>
          <w:lang w:val="uk-UA"/>
        </w:rPr>
        <w:t>)</w:t>
      </w:r>
      <w:r w:rsidR="001A1070" w:rsidRPr="009635F0">
        <w:rPr>
          <w:b/>
          <w:sz w:val="28"/>
          <w:szCs w:val="28"/>
          <w:u w:val="single"/>
          <w:lang w:val="uk-UA"/>
        </w:rPr>
        <w:t xml:space="preserve"> </w:t>
      </w:r>
      <w:r w:rsidR="00790B92">
        <w:rPr>
          <w:b/>
          <w:sz w:val="28"/>
          <w:szCs w:val="28"/>
          <w:u w:val="single"/>
          <w:lang w:val="uk-UA"/>
        </w:rPr>
        <w:t>освіти</w:t>
      </w:r>
      <w:r w:rsidR="001A1070" w:rsidRPr="009635F0">
        <w:rPr>
          <w:b/>
          <w:sz w:val="28"/>
          <w:szCs w:val="28"/>
          <w:u w:val="single"/>
          <w:lang w:val="uk-UA"/>
        </w:rPr>
        <w:t xml:space="preserve"> </w:t>
      </w:r>
      <w:r w:rsidRPr="009635F0">
        <w:rPr>
          <w:sz w:val="28"/>
          <w:szCs w:val="28"/>
          <w:lang w:val="uk-UA"/>
        </w:rPr>
        <w:t xml:space="preserve">Оргкомітет виставки представляє </w:t>
      </w:r>
      <w:r w:rsidR="00E75582">
        <w:rPr>
          <w:sz w:val="28"/>
          <w:szCs w:val="28"/>
          <w:lang w:val="uk-UA"/>
        </w:rPr>
        <w:t>групи ранжування</w:t>
      </w:r>
      <w:r w:rsidRPr="009635F0">
        <w:rPr>
          <w:sz w:val="28"/>
          <w:szCs w:val="28"/>
          <w:lang w:val="uk-UA"/>
        </w:rPr>
        <w:t xml:space="preserve"> за га</w:t>
      </w:r>
      <w:r w:rsidR="00971E56" w:rsidRPr="009635F0">
        <w:rPr>
          <w:sz w:val="28"/>
          <w:szCs w:val="28"/>
          <w:lang w:val="uk-UA"/>
        </w:rPr>
        <w:t>лузевим спрямуванням</w:t>
      </w:r>
      <w:r w:rsidRPr="009635F0">
        <w:rPr>
          <w:sz w:val="28"/>
          <w:szCs w:val="28"/>
          <w:lang w:val="uk-UA"/>
        </w:rPr>
        <w:t>:</w:t>
      </w:r>
    </w:p>
    <w:p w:rsidR="00293F39" w:rsidRPr="009635F0" w:rsidRDefault="00293F39" w:rsidP="000C32FB">
      <w:pPr>
        <w:numPr>
          <w:ilvl w:val="1"/>
          <w:numId w:val="4"/>
        </w:numPr>
        <w:tabs>
          <w:tab w:val="clear" w:pos="1440"/>
        </w:tabs>
        <w:ind w:left="360"/>
        <w:jc w:val="both"/>
        <w:rPr>
          <w:b/>
          <w:sz w:val="28"/>
          <w:szCs w:val="28"/>
          <w:lang w:val="uk-UA"/>
        </w:rPr>
      </w:pPr>
      <w:r w:rsidRPr="009635F0">
        <w:rPr>
          <w:b/>
          <w:sz w:val="28"/>
          <w:szCs w:val="28"/>
          <w:lang w:val="uk-UA"/>
        </w:rPr>
        <w:t>Сфера послуг.</w:t>
      </w:r>
    </w:p>
    <w:p w:rsidR="00293F39" w:rsidRPr="009635F0" w:rsidRDefault="00293F39" w:rsidP="000C32FB">
      <w:pPr>
        <w:numPr>
          <w:ilvl w:val="1"/>
          <w:numId w:val="4"/>
        </w:numPr>
        <w:tabs>
          <w:tab w:val="clear" w:pos="1440"/>
        </w:tabs>
        <w:ind w:left="360"/>
        <w:jc w:val="both"/>
        <w:rPr>
          <w:b/>
          <w:sz w:val="28"/>
          <w:szCs w:val="28"/>
          <w:lang w:val="uk-UA"/>
        </w:rPr>
      </w:pPr>
      <w:r w:rsidRPr="009635F0">
        <w:rPr>
          <w:b/>
          <w:sz w:val="28"/>
          <w:szCs w:val="28"/>
          <w:lang w:val="uk-UA"/>
        </w:rPr>
        <w:t>Агропромисловий комплекс.</w:t>
      </w:r>
    </w:p>
    <w:p w:rsidR="00293F39" w:rsidRPr="009635F0" w:rsidRDefault="00293F39" w:rsidP="000C32FB">
      <w:pPr>
        <w:numPr>
          <w:ilvl w:val="1"/>
          <w:numId w:val="4"/>
        </w:numPr>
        <w:tabs>
          <w:tab w:val="clear" w:pos="1440"/>
        </w:tabs>
        <w:ind w:left="360"/>
        <w:jc w:val="both"/>
        <w:rPr>
          <w:b/>
          <w:sz w:val="28"/>
          <w:szCs w:val="28"/>
          <w:lang w:val="uk-UA"/>
        </w:rPr>
      </w:pPr>
      <w:r w:rsidRPr="009635F0">
        <w:rPr>
          <w:b/>
          <w:sz w:val="28"/>
          <w:szCs w:val="28"/>
          <w:lang w:val="uk-UA"/>
        </w:rPr>
        <w:t>Промисловість.</w:t>
      </w:r>
    </w:p>
    <w:p w:rsidR="00293F39" w:rsidRPr="009635F0" w:rsidRDefault="00293F39" w:rsidP="000C32FB">
      <w:pPr>
        <w:numPr>
          <w:ilvl w:val="1"/>
          <w:numId w:val="4"/>
        </w:numPr>
        <w:tabs>
          <w:tab w:val="clear" w:pos="1440"/>
        </w:tabs>
        <w:ind w:left="360"/>
        <w:jc w:val="both"/>
        <w:rPr>
          <w:b/>
          <w:sz w:val="28"/>
          <w:szCs w:val="28"/>
          <w:lang w:val="uk-UA"/>
        </w:rPr>
      </w:pPr>
      <w:r w:rsidRPr="009635F0">
        <w:rPr>
          <w:b/>
          <w:sz w:val="28"/>
          <w:szCs w:val="28"/>
          <w:lang w:val="uk-UA"/>
        </w:rPr>
        <w:t>Будівництво.</w:t>
      </w:r>
    </w:p>
    <w:p w:rsidR="000C434B" w:rsidRPr="009635F0" w:rsidRDefault="00293F39" w:rsidP="00C978F7">
      <w:pPr>
        <w:numPr>
          <w:ilvl w:val="1"/>
          <w:numId w:val="4"/>
        </w:numPr>
        <w:tabs>
          <w:tab w:val="clear" w:pos="1440"/>
        </w:tabs>
        <w:ind w:left="360"/>
        <w:jc w:val="both"/>
        <w:rPr>
          <w:b/>
          <w:sz w:val="28"/>
          <w:szCs w:val="28"/>
          <w:lang w:val="uk-UA"/>
        </w:rPr>
      </w:pPr>
      <w:r w:rsidRPr="009635F0">
        <w:rPr>
          <w:b/>
          <w:sz w:val="28"/>
          <w:szCs w:val="28"/>
          <w:lang w:val="uk-UA"/>
        </w:rPr>
        <w:t xml:space="preserve">Транспорт </w:t>
      </w:r>
      <w:r w:rsidR="00201974" w:rsidRPr="009635F0">
        <w:rPr>
          <w:b/>
          <w:sz w:val="28"/>
          <w:szCs w:val="28"/>
          <w:lang w:val="uk-UA"/>
        </w:rPr>
        <w:t>і</w:t>
      </w:r>
      <w:r w:rsidRPr="009635F0">
        <w:rPr>
          <w:b/>
          <w:sz w:val="28"/>
          <w:szCs w:val="28"/>
          <w:lang w:val="uk-UA"/>
        </w:rPr>
        <w:t xml:space="preserve"> зв</w:t>
      </w:r>
      <w:r w:rsidRPr="009635F0">
        <w:rPr>
          <w:b/>
          <w:sz w:val="28"/>
          <w:szCs w:val="28"/>
          <w:lang w:val="en-US"/>
        </w:rPr>
        <w:t>’</w:t>
      </w:r>
      <w:r w:rsidRPr="009635F0">
        <w:rPr>
          <w:b/>
          <w:sz w:val="28"/>
          <w:szCs w:val="28"/>
        </w:rPr>
        <w:t>язок.</w:t>
      </w:r>
    </w:p>
    <w:p w:rsidR="00527942" w:rsidRPr="009635F0" w:rsidRDefault="00527942" w:rsidP="00527942">
      <w:pPr>
        <w:ind w:firstLine="708"/>
        <w:jc w:val="both"/>
        <w:rPr>
          <w:b/>
          <w:i/>
          <w:sz w:val="28"/>
          <w:szCs w:val="28"/>
          <w:u w:val="single"/>
          <w:lang w:val="uk-UA"/>
        </w:rPr>
      </w:pPr>
      <w:r w:rsidRPr="009635F0">
        <w:rPr>
          <w:b/>
          <w:sz w:val="28"/>
          <w:szCs w:val="28"/>
          <w:u w:val="single"/>
          <w:lang w:val="uk-UA"/>
        </w:rPr>
        <w:t xml:space="preserve">УМОВИ УЧАСТІ </w:t>
      </w:r>
      <w:r w:rsidR="006E00DF" w:rsidRPr="009635F0">
        <w:rPr>
          <w:b/>
          <w:sz w:val="28"/>
          <w:szCs w:val="28"/>
          <w:u w:val="single"/>
          <w:lang w:val="uk-UA"/>
        </w:rPr>
        <w:t>В</w:t>
      </w:r>
      <w:r w:rsidRPr="009635F0">
        <w:rPr>
          <w:b/>
          <w:sz w:val="28"/>
          <w:szCs w:val="28"/>
          <w:u w:val="single"/>
          <w:lang w:val="uk-UA"/>
        </w:rPr>
        <w:t xml:space="preserve"> РЕЙТИНГОВОМУ ВИСТАВКОВОМУ КОНКУРСІ.</w:t>
      </w:r>
    </w:p>
    <w:p w:rsidR="00E75582" w:rsidRDefault="008E2D02" w:rsidP="00D4720F">
      <w:pPr>
        <w:ind w:firstLine="708"/>
        <w:jc w:val="both"/>
        <w:rPr>
          <w:sz w:val="28"/>
          <w:szCs w:val="28"/>
          <w:lang w:val="uk-UA"/>
        </w:rPr>
      </w:pPr>
      <w:r w:rsidRPr="009635F0">
        <w:rPr>
          <w:sz w:val="28"/>
          <w:szCs w:val="28"/>
          <w:lang w:val="uk-UA"/>
        </w:rPr>
        <w:t xml:space="preserve">Для участі </w:t>
      </w:r>
      <w:r w:rsidR="00757940" w:rsidRPr="009635F0">
        <w:rPr>
          <w:sz w:val="28"/>
          <w:szCs w:val="28"/>
          <w:lang w:val="uk-UA"/>
        </w:rPr>
        <w:t>в</w:t>
      </w:r>
      <w:r w:rsidRPr="009635F0">
        <w:rPr>
          <w:sz w:val="28"/>
          <w:szCs w:val="28"/>
          <w:lang w:val="uk-UA"/>
        </w:rPr>
        <w:t xml:space="preserve"> рейтинговому конкурсі необхідно </w:t>
      </w:r>
      <w:r w:rsidRPr="009635F0">
        <w:rPr>
          <w:b/>
          <w:sz w:val="28"/>
          <w:szCs w:val="28"/>
          <w:lang w:val="uk-UA"/>
        </w:rPr>
        <w:t xml:space="preserve">до </w:t>
      </w:r>
      <w:r w:rsidR="003D334B" w:rsidRPr="009635F0">
        <w:rPr>
          <w:b/>
          <w:sz w:val="28"/>
          <w:szCs w:val="28"/>
          <w:lang w:val="uk-UA"/>
        </w:rPr>
        <w:t>09.02.</w:t>
      </w:r>
      <w:r w:rsidRPr="009635F0">
        <w:rPr>
          <w:b/>
          <w:sz w:val="28"/>
          <w:szCs w:val="28"/>
          <w:lang w:val="uk-UA"/>
        </w:rPr>
        <w:t>201</w:t>
      </w:r>
      <w:r w:rsidR="00353344" w:rsidRPr="009635F0">
        <w:rPr>
          <w:b/>
          <w:sz w:val="28"/>
          <w:szCs w:val="28"/>
          <w:lang w:val="uk-UA"/>
        </w:rPr>
        <w:t>8</w:t>
      </w:r>
      <w:r w:rsidR="003D334B" w:rsidRPr="009635F0">
        <w:rPr>
          <w:b/>
          <w:sz w:val="28"/>
          <w:szCs w:val="28"/>
          <w:lang w:val="uk-UA"/>
        </w:rPr>
        <w:t xml:space="preserve"> р.</w:t>
      </w:r>
      <w:r w:rsidRPr="009635F0">
        <w:rPr>
          <w:b/>
          <w:sz w:val="28"/>
          <w:szCs w:val="28"/>
          <w:lang w:val="uk-UA"/>
        </w:rPr>
        <w:t xml:space="preserve"> надіслати </w:t>
      </w:r>
      <w:r w:rsidR="00527942" w:rsidRPr="009635F0">
        <w:rPr>
          <w:sz w:val="28"/>
          <w:szCs w:val="28"/>
          <w:lang w:val="uk-UA"/>
        </w:rPr>
        <w:t>заповнені Форм</w:t>
      </w:r>
      <w:r w:rsidR="006625A8" w:rsidRPr="009635F0">
        <w:rPr>
          <w:sz w:val="28"/>
          <w:szCs w:val="28"/>
          <w:lang w:val="uk-UA"/>
        </w:rPr>
        <w:t>у</w:t>
      </w:r>
      <w:r w:rsidR="00527942" w:rsidRPr="009635F0">
        <w:rPr>
          <w:sz w:val="28"/>
          <w:szCs w:val="28"/>
          <w:lang w:val="uk-UA"/>
        </w:rPr>
        <w:t xml:space="preserve"> №1</w:t>
      </w:r>
      <w:r w:rsidR="003705F0" w:rsidRPr="009635F0">
        <w:rPr>
          <w:sz w:val="28"/>
          <w:szCs w:val="28"/>
          <w:lang w:val="uk-UA"/>
        </w:rPr>
        <w:t xml:space="preserve"> (для </w:t>
      </w:r>
      <w:r w:rsidR="00C30FD9">
        <w:rPr>
          <w:sz w:val="28"/>
          <w:szCs w:val="28"/>
          <w:lang w:val="uk-UA"/>
        </w:rPr>
        <w:t>закладів вищої освіти</w:t>
      </w:r>
      <w:r w:rsidR="003705F0" w:rsidRPr="009635F0">
        <w:rPr>
          <w:sz w:val="28"/>
          <w:szCs w:val="28"/>
          <w:lang w:val="uk-UA"/>
        </w:rPr>
        <w:t>), №</w:t>
      </w:r>
      <w:r w:rsidR="006625A8" w:rsidRPr="009635F0">
        <w:rPr>
          <w:sz w:val="28"/>
          <w:szCs w:val="28"/>
          <w:lang w:val="uk-UA"/>
        </w:rPr>
        <w:t>2</w:t>
      </w:r>
      <w:r w:rsidR="00527942" w:rsidRPr="009635F0">
        <w:rPr>
          <w:sz w:val="28"/>
          <w:szCs w:val="28"/>
          <w:lang w:val="uk-UA"/>
        </w:rPr>
        <w:t xml:space="preserve"> (для зак</w:t>
      </w:r>
      <w:r w:rsidR="003705F0" w:rsidRPr="009635F0">
        <w:rPr>
          <w:sz w:val="28"/>
          <w:szCs w:val="28"/>
          <w:lang w:val="uk-UA"/>
        </w:rPr>
        <w:t>ладів післядипломної освіти), №</w:t>
      </w:r>
      <w:r w:rsidR="006625A8" w:rsidRPr="009635F0">
        <w:rPr>
          <w:sz w:val="28"/>
          <w:szCs w:val="28"/>
          <w:lang w:val="uk-UA"/>
        </w:rPr>
        <w:t>3</w:t>
      </w:r>
      <w:r w:rsidR="00527942" w:rsidRPr="009635F0">
        <w:rPr>
          <w:sz w:val="28"/>
          <w:szCs w:val="28"/>
          <w:lang w:val="uk-UA"/>
        </w:rPr>
        <w:t xml:space="preserve"> (для</w:t>
      </w:r>
      <w:r w:rsidR="00CC567D" w:rsidRPr="009635F0">
        <w:rPr>
          <w:sz w:val="28"/>
          <w:szCs w:val="28"/>
          <w:lang w:val="uk-UA"/>
        </w:rPr>
        <w:t xml:space="preserve"> </w:t>
      </w:r>
      <w:r w:rsidR="00790B92">
        <w:rPr>
          <w:sz w:val="28"/>
          <w:szCs w:val="28"/>
          <w:lang w:val="uk-UA"/>
        </w:rPr>
        <w:t xml:space="preserve">закладів </w:t>
      </w:r>
      <w:r w:rsidR="006625A8" w:rsidRPr="009635F0">
        <w:rPr>
          <w:sz w:val="28"/>
          <w:szCs w:val="28"/>
          <w:lang w:val="uk-UA"/>
        </w:rPr>
        <w:t>професійн</w:t>
      </w:r>
      <w:r w:rsidR="00790B92">
        <w:rPr>
          <w:sz w:val="28"/>
          <w:szCs w:val="28"/>
          <w:lang w:val="uk-UA"/>
        </w:rPr>
        <w:t>ої</w:t>
      </w:r>
      <w:r w:rsidR="006625A8" w:rsidRPr="009635F0">
        <w:rPr>
          <w:sz w:val="28"/>
          <w:szCs w:val="28"/>
          <w:lang w:val="uk-UA"/>
        </w:rPr>
        <w:t xml:space="preserve"> (професійно-технічн</w:t>
      </w:r>
      <w:r w:rsidR="00790B92">
        <w:rPr>
          <w:sz w:val="28"/>
          <w:szCs w:val="28"/>
          <w:lang w:val="uk-UA"/>
        </w:rPr>
        <w:t>ої</w:t>
      </w:r>
      <w:r w:rsidR="006625A8" w:rsidRPr="009635F0">
        <w:rPr>
          <w:sz w:val="28"/>
          <w:szCs w:val="28"/>
          <w:lang w:val="uk-UA"/>
        </w:rPr>
        <w:t xml:space="preserve">) </w:t>
      </w:r>
      <w:r w:rsidR="00790B92">
        <w:rPr>
          <w:sz w:val="28"/>
          <w:szCs w:val="28"/>
          <w:lang w:val="uk-UA"/>
        </w:rPr>
        <w:t>освіти)</w:t>
      </w:r>
      <w:r w:rsidR="003705F0" w:rsidRPr="009635F0">
        <w:rPr>
          <w:sz w:val="28"/>
          <w:szCs w:val="28"/>
          <w:lang w:val="uk-UA"/>
        </w:rPr>
        <w:t xml:space="preserve"> </w:t>
      </w:r>
      <w:r w:rsidR="00F82422" w:rsidRPr="009635F0">
        <w:rPr>
          <w:sz w:val="28"/>
          <w:szCs w:val="28"/>
          <w:lang w:val="uk-UA"/>
        </w:rPr>
        <w:t xml:space="preserve">на </w:t>
      </w:r>
      <w:r w:rsidR="00F82422" w:rsidRPr="009635F0">
        <w:rPr>
          <w:sz w:val="28"/>
          <w:szCs w:val="28"/>
          <w:lang w:val="en-US"/>
        </w:rPr>
        <w:t>e</w:t>
      </w:r>
      <w:r w:rsidR="00F82422" w:rsidRPr="009635F0">
        <w:rPr>
          <w:sz w:val="28"/>
          <w:szCs w:val="28"/>
          <w:lang w:val="uk-UA"/>
        </w:rPr>
        <w:t xml:space="preserve">-mail: </w:t>
      </w:r>
      <w:hyperlink r:id="rId8" w:history="1">
        <w:r w:rsidR="00F82422" w:rsidRPr="009635F0">
          <w:rPr>
            <w:b/>
            <w:sz w:val="28"/>
            <w:szCs w:val="28"/>
            <w:u w:val="single"/>
            <w:lang w:val="uk-UA"/>
          </w:rPr>
          <w:t>expo@vsvit.com.ua</w:t>
        </w:r>
      </w:hyperlink>
      <w:r w:rsidR="00F82422" w:rsidRPr="009635F0">
        <w:rPr>
          <w:sz w:val="28"/>
          <w:szCs w:val="28"/>
          <w:lang w:val="uk-UA"/>
        </w:rPr>
        <w:t xml:space="preserve"> та на адресу: </w:t>
      </w:r>
      <w:r w:rsidR="003D334B" w:rsidRPr="009635F0">
        <w:rPr>
          <w:b/>
          <w:sz w:val="28"/>
          <w:szCs w:val="28"/>
          <w:lang w:val="uk-UA"/>
        </w:rPr>
        <w:t>вул. Іоанна Павла II</w:t>
      </w:r>
      <w:r w:rsidR="00811383" w:rsidRPr="009635F0">
        <w:rPr>
          <w:b/>
          <w:sz w:val="28"/>
          <w:szCs w:val="28"/>
          <w:lang w:val="uk-UA"/>
        </w:rPr>
        <w:t>, 4/6, корпус В, офіс</w:t>
      </w:r>
      <w:r w:rsidR="00F82422" w:rsidRPr="009635F0">
        <w:rPr>
          <w:b/>
          <w:sz w:val="28"/>
          <w:szCs w:val="28"/>
          <w:lang w:val="uk-UA"/>
        </w:rPr>
        <w:t xml:space="preserve"> 1107, м. Київ, 01042, Україна</w:t>
      </w:r>
      <w:r w:rsidR="00527942" w:rsidRPr="009635F0">
        <w:rPr>
          <w:sz w:val="28"/>
          <w:szCs w:val="28"/>
          <w:lang w:val="uk-UA"/>
        </w:rPr>
        <w:t>.</w:t>
      </w:r>
      <w:r w:rsidR="00652B48" w:rsidRPr="009635F0">
        <w:rPr>
          <w:sz w:val="28"/>
          <w:szCs w:val="28"/>
          <w:lang w:val="uk-UA"/>
        </w:rPr>
        <w:t xml:space="preserve"> </w:t>
      </w:r>
      <w:r w:rsidR="003D334B" w:rsidRPr="009635F0">
        <w:rPr>
          <w:sz w:val="28"/>
          <w:szCs w:val="28"/>
          <w:u w:val="single"/>
          <w:lang w:val="uk-UA"/>
        </w:rPr>
        <w:t>У</w:t>
      </w:r>
      <w:r w:rsidR="00652B48" w:rsidRPr="009635F0">
        <w:rPr>
          <w:sz w:val="28"/>
          <w:szCs w:val="28"/>
          <w:u w:val="single"/>
          <w:lang w:val="uk-UA"/>
        </w:rPr>
        <w:t xml:space="preserve">раховуючи специфіку окремих </w:t>
      </w:r>
      <w:r w:rsidR="00652B48" w:rsidRPr="009635F0">
        <w:rPr>
          <w:sz w:val="28"/>
          <w:szCs w:val="28"/>
          <w:u w:val="single"/>
          <w:lang w:val="uk-UA"/>
        </w:rPr>
        <w:lastRenderedPageBreak/>
        <w:t>груп ВНЗ (охорони здоров’я, аграрних)</w:t>
      </w:r>
      <w:r w:rsidR="00652B48" w:rsidRPr="009635F0">
        <w:rPr>
          <w:sz w:val="28"/>
          <w:szCs w:val="28"/>
          <w:lang w:val="uk-UA"/>
        </w:rPr>
        <w:t>, заклади освіти заповнюють додатки</w:t>
      </w:r>
      <w:r w:rsidR="007F1FB8" w:rsidRPr="009635F0">
        <w:rPr>
          <w:sz w:val="28"/>
          <w:szCs w:val="28"/>
          <w:lang w:val="uk-UA"/>
        </w:rPr>
        <w:t xml:space="preserve"> №1, №2 до показників Форми №1. </w:t>
      </w:r>
    </w:p>
    <w:p w:rsidR="00527942" w:rsidRPr="009635F0" w:rsidRDefault="00CB7D50" w:rsidP="00D4720F">
      <w:pPr>
        <w:ind w:firstLine="708"/>
        <w:jc w:val="both"/>
        <w:rPr>
          <w:color w:val="0000FF"/>
          <w:sz w:val="28"/>
          <w:szCs w:val="28"/>
          <w:lang w:val="uk-UA"/>
        </w:rPr>
      </w:pPr>
      <w:r w:rsidRPr="009635F0">
        <w:rPr>
          <w:sz w:val="28"/>
          <w:szCs w:val="28"/>
          <w:lang w:val="uk-UA"/>
        </w:rPr>
        <w:t>Форм</w:t>
      </w:r>
      <w:r w:rsidR="006625A8" w:rsidRPr="009635F0">
        <w:rPr>
          <w:sz w:val="28"/>
          <w:szCs w:val="28"/>
          <w:lang w:val="uk-UA"/>
        </w:rPr>
        <w:t>и</w:t>
      </w:r>
      <w:r w:rsidRPr="009635F0">
        <w:rPr>
          <w:sz w:val="28"/>
          <w:szCs w:val="28"/>
          <w:lang w:val="uk-UA"/>
        </w:rPr>
        <w:t xml:space="preserve"> заповнюються </w:t>
      </w:r>
      <w:r w:rsidR="00157688">
        <w:rPr>
          <w:sz w:val="28"/>
          <w:szCs w:val="28"/>
          <w:lang w:val="uk-UA"/>
        </w:rPr>
        <w:t xml:space="preserve">на підставі </w:t>
      </w:r>
      <w:r w:rsidR="00E75582" w:rsidRPr="00E75582">
        <w:rPr>
          <w:sz w:val="28"/>
          <w:szCs w:val="28"/>
          <w:lang w:val="uk-UA"/>
        </w:rPr>
        <w:t>офіційн</w:t>
      </w:r>
      <w:r w:rsidR="00E75582">
        <w:rPr>
          <w:sz w:val="28"/>
          <w:szCs w:val="28"/>
          <w:lang w:val="uk-UA"/>
        </w:rPr>
        <w:t>и</w:t>
      </w:r>
      <w:r w:rsidR="00157688">
        <w:rPr>
          <w:sz w:val="28"/>
          <w:szCs w:val="28"/>
          <w:lang w:val="uk-UA"/>
        </w:rPr>
        <w:t>х</w:t>
      </w:r>
      <w:r w:rsidR="00E75582" w:rsidRPr="00E75582">
        <w:rPr>
          <w:sz w:val="28"/>
          <w:szCs w:val="28"/>
          <w:lang w:val="uk-UA"/>
        </w:rPr>
        <w:t xml:space="preserve"> показник</w:t>
      </w:r>
      <w:r w:rsidR="00157688">
        <w:rPr>
          <w:sz w:val="28"/>
          <w:szCs w:val="28"/>
          <w:lang w:val="uk-UA"/>
        </w:rPr>
        <w:t>ів</w:t>
      </w:r>
      <w:r w:rsidR="00E75582" w:rsidRPr="00E75582">
        <w:rPr>
          <w:sz w:val="28"/>
          <w:szCs w:val="28"/>
          <w:lang w:val="uk-UA"/>
        </w:rPr>
        <w:t xml:space="preserve"> діяльності </w:t>
      </w:r>
      <w:r w:rsidR="00E75582">
        <w:rPr>
          <w:sz w:val="28"/>
          <w:szCs w:val="28"/>
          <w:lang w:val="uk-UA"/>
        </w:rPr>
        <w:t>закладів освіти</w:t>
      </w:r>
      <w:r w:rsidRPr="009635F0">
        <w:rPr>
          <w:sz w:val="28"/>
          <w:szCs w:val="28"/>
          <w:lang w:val="uk-UA"/>
        </w:rPr>
        <w:t xml:space="preserve">. </w:t>
      </w:r>
      <w:r w:rsidR="00157688" w:rsidRPr="00157688">
        <w:rPr>
          <w:sz w:val="28"/>
          <w:szCs w:val="28"/>
          <w:lang w:val="uk-UA"/>
        </w:rPr>
        <w:t>Значення показників у Формах мають відповідати даним щорічного звіту керівника про свою діяльність, який розміщений на офіційному веб-сайті.</w:t>
      </w:r>
      <w:r w:rsidR="00157688">
        <w:rPr>
          <w:sz w:val="28"/>
          <w:szCs w:val="28"/>
          <w:lang w:val="uk-UA"/>
        </w:rPr>
        <w:t xml:space="preserve"> </w:t>
      </w:r>
      <w:r w:rsidRPr="009635F0">
        <w:rPr>
          <w:sz w:val="28"/>
          <w:szCs w:val="28"/>
          <w:lang w:val="uk-UA"/>
        </w:rPr>
        <w:t xml:space="preserve">У випадку невідповідності </w:t>
      </w:r>
      <w:r w:rsidR="006625A8" w:rsidRPr="009635F0">
        <w:rPr>
          <w:sz w:val="28"/>
          <w:szCs w:val="28"/>
          <w:lang w:val="uk-UA"/>
        </w:rPr>
        <w:t xml:space="preserve">заповнених </w:t>
      </w:r>
      <w:r w:rsidRPr="009635F0">
        <w:rPr>
          <w:sz w:val="28"/>
          <w:szCs w:val="28"/>
          <w:lang w:val="uk-UA"/>
        </w:rPr>
        <w:t>даних, фо</w:t>
      </w:r>
      <w:r w:rsidR="00C7509B">
        <w:rPr>
          <w:sz w:val="28"/>
          <w:szCs w:val="28"/>
          <w:lang w:val="uk-UA"/>
        </w:rPr>
        <w:t>рми не розглядаються</w:t>
      </w:r>
      <w:r w:rsidRPr="009635F0">
        <w:rPr>
          <w:sz w:val="28"/>
          <w:szCs w:val="28"/>
          <w:lang w:val="uk-UA"/>
        </w:rPr>
        <w:t>.</w:t>
      </w:r>
    </w:p>
    <w:p w:rsidR="001A1070" w:rsidRPr="009635F0" w:rsidRDefault="001A1070" w:rsidP="001A1070">
      <w:pPr>
        <w:jc w:val="both"/>
        <w:rPr>
          <w:b/>
          <w:sz w:val="28"/>
          <w:szCs w:val="28"/>
          <w:lang w:val="uk-UA"/>
        </w:rPr>
      </w:pPr>
    </w:p>
    <w:p w:rsidR="001A1070" w:rsidRPr="009635F0" w:rsidRDefault="00662939" w:rsidP="001A1070">
      <w:pPr>
        <w:jc w:val="both"/>
        <w:rPr>
          <w:b/>
          <w:sz w:val="28"/>
          <w:szCs w:val="28"/>
          <w:lang w:val="uk-UA"/>
        </w:rPr>
      </w:pPr>
      <w:r w:rsidRPr="009635F0">
        <w:rPr>
          <w:b/>
          <w:sz w:val="28"/>
          <w:szCs w:val="28"/>
          <w:lang w:val="en-US"/>
        </w:rPr>
        <w:t>II</w:t>
      </w:r>
      <w:r w:rsidR="001A1070" w:rsidRPr="009635F0">
        <w:rPr>
          <w:b/>
          <w:sz w:val="28"/>
          <w:szCs w:val="28"/>
          <w:lang w:val="uk-UA"/>
        </w:rPr>
        <w:t xml:space="preserve">. ВІДЗНАЧЕННЯ </w:t>
      </w:r>
      <w:r w:rsidR="003854AF" w:rsidRPr="009635F0">
        <w:rPr>
          <w:b/>
          <w:sz w:val="28"/>
          <w:szCs w:val="28"/>
        </w:rPr>
        <w:t>СЕРТИФІКАТОМ «ЯКІСТЬ НАУКОВИХ ПУБЛІКАЦІЙ»</w:t>
      </w:r>
      <w:r w:rsidR="003854AF" w:rsidRPr="009635F0">
        <w:rPr>
          <w:b/>
          <w:sz w:val="28"/>
          <w:szCs w:val="28"/>
          <w:lang w:val="uk-UA"/>
        </w:rPr>
        <w:t>.</w:t>
      </w:r>
    </w:p>
    <w:p w:rsidR="009F76DD" w:rsidRPr="009635F0" w:rsidRDefault="009F76DD" w:rsidP="00D4720F">
      <w:pPr>
        <w:ind w:firstLine="708"/>
        <w:jc w:val="both"/>
        <w:rPr>
          <w:sz w:val="28"/>
          <w:szCs w:val="28"/>
          <w:lang w:val="uk-UA"/>
        </w:rPr>
      </w:pPr>
      <w:r w:rsidRPr="009635F0">
        <w:rPr>
          <w:b/>
          <w:sz w:val="28"/>
          <w:szCs w:val="28"/>
          <w:lang w:val="uk-UA"/>
        </w:rPr>
        <w:t xml:space="preserve">Відповідно до міжнародного рейтингу ВНЗ України за показниками наукометричної бази даних Scopus вищі навчальні заклади </w:t>
      </w:r>
      <w:r w:rsidRPr="009635F0">
        <w:rPr>
          <w:sz w:val="28"/>
          <w:szCs w:val="28"/>
          <w:lang w:val="uk-UA"/>
        </w:rPr>
        <w:t xml:space="preserve">удостоюються сертифікату якості наукових публікацій відповідно до показника індекса Гірша у Scopus (h-індекс) до 10 позиції. </w:t>
      </w:r>
    </w:p>
    <w:p w:rsidR="005A7BCE" w:rsidRPr="009635F0" w:rsidRDefault="005A7BCE" w:rsidP="00527942">
      <w:pPr>
        <w:jc w:val="both"/>
        <w:rPr>
          <w:b/>
          <w:sz w:val="28"/>
          <w:szCs w:val="28"/>
          <w:u w:val="single"/>
          <w:lang w:val="uk-UA"/>
        </w:rPr>
      </w:pPr>
    </w:p>
    <w:p w:rsidR="00527942" w:rsidRPr="009635F0" w:rsidRDefault="00E945C9" w:rsidP="00527942">
      <w:pPr>
        <w:jc w:val="both"/>
        <w:rPr>
          <w:b/>
          <w:sz w:val="28"/>
          <w:szCs w:val="28"/>
        </w:rPr>
      </w:pPr>
      <w:r w:rsidRPr="009635F0">
        <w:rPr>
          <w:b/>
          <w:sz w:val="28"/>
          <w:szCs w:val="28"/>
          <w:lang w:val="uk-UA"/>
        </w:rPr>
        <w:t>І</w:t>
      </w:r>
      <w:r w:rsidR="00662939" w:rsidRPr="009635F0">
        <w:rPr>
          <w:b/>
          <w:sz w:val="28"/>
          <w:szCs w:val="28"/>
          <w:lang w:val="en-US"/>
        </w:rPr>
        <w:t>II</w:t>
      </w:r>
      <w:r w:rsidR="003854AF" w:rsidRPr="009635F0">
        <w:rPr>
          <w:b/>
          <w:sz w:val="28"/>
          <w:szCs w:val="28"/>
        </w:rPr>
        <w:t xml:space="preserve">. </w:t>
      </w:r>
      <w:r w:rsidR="00527942" w:rsidRPr="009635F0">
        <w:rPr>
          <w:b/>
          <w:sz w:val="28"/>
          <w:szCs w:val="28"/>
          <w:lang w:val="uk-UA"/>
        </w:rPr>
        <w:t>КОНКУРС З ТЕМАТИЧНИХ НОМІНАЦІЙ</w:t>
      </w:r>
      <w:r w:rsidR="003854AF" w:rsidRPr="009635F0">
        <w:rPr>
          <w:b/>
          <w:sz w:val="28"/>
          <w:szCs w:val="28"/>
        </w:rPr>
        <w:t xml:space="preserve">. </w:t>
      </w:r>
    </w:p>
    <w:p w:rsidR="003854AF" w:rsidRPr="009635F0" w:rsidRDefault="003854AF" w:rsidP="003854AF">
      <w:pPr>
        <w:ind w:firstLine="708"/>
        <w:jc w:val="center"/>
        <w:rPr>
          <w:sz w:val="28"/>
          <w:szCs w:val="28"/>
          <w:u w:val="single"/>
        </w:rPr>
      </w:pPr>
      <w:r w:rsidRPr="009635F0">
        <w:rPr>
          <w:sz w:val="28"/>
          <w:szCs w:val="28"/>
          <w:u w:val="single"/>
        </w:rPr>
        <w:t>Перел</w:t>
      </w:r>
      <w:r w:rsidRPr="009635F0">
        <w:rPr>
          <w:sz w:val="28"/>
          <w:szCs w:val="28"/>
          <w:u w:val="single"/>
          <w:lang w:val="uk-UA"/>
        </w:rPr>
        <w:t>ік тематичних номінацій</w:t>
      </w:r>
      <w:r w:rsidRPr="009635F0">
        <w:rPr>
          <w:sz w:val="28"/>
          <w:szCs w:val="28"/>
          <w:u w:val="single"/>
        </w:rPr>
        <w:t>:</w:t>
      </w:r>
    </w:p>
    <w:p w:rsidR="00E77E99" w:rsidRDefault="006026F8" w:rsidP="00E77E99">
      <w:pPr>
        <w:numPr>
          <w:ilvl w:val="0"/>
          <w:numId w:val="31"/>
        </w:numPr>
        <w:ind w:left="284" w:hanging="284"/>
        <w:contextualSpacing/>
        <w:jc w:val="both"/>
        <w:rPr>
          <w:rFonts w:eastAsia="Calibri"/>
          <w:b/>
          <w:sz w:val="28"/>
          <w:szCs w:val="28"/>
          <w:lang w:eastAsia="en-US"/>
        </w:rPr>
      </w:pPr>
      <w:r>
        <w:rPr>
          <w:rFonts w:eastAsia="Calibri"/>
          <w:b/>
          <w:sz w:val="28"/>
          <w:szCs w:val="28"/>
          <w:lang w:val="uk-UA" w:eastAsia="en-US"/>
        </w:rPr>
        <w:t>Діяльність вищих навчальних закладів із зростання експорту освітніх послуг</w:t>
      </w:r>
      <w:r w:rsidR="00681600">
        <w:rPr>
          <w:rFonts w:eastAsia="Calibri"/>
          <w:b/>
          <w:sz w:val="28"/>
          <w:szCs w:val="28"/>
          <w:lang w:val="uk-UA" w:eastAsia="en-US"/>
        </w:rPr>
        <w:t>.</w:t>
      </w:r>
    </w:p>
    <w:p w:rsidR="006625A8" w:rsidRPr="00E05A89" w:rsidRDefault="00E05A89" w:rsidP="00E77E99">
      <w:pPr>
        <w:numPr>
          <w:ilvl w:val="0"/>
          <w:numId w:val="31"/>
        </w:numPr>
        <w:ind w:left="284" w:hanging="284"/>
        <w:contextualSpacing/>
        <w:jc w:val="both"/>
        <w:rPr>
          <w:rFonts w:eastAsia="Calibri"/>
          <w:b/>
          <w:sz w:val="28"/>
          <w:szCs w:val="28"/>
          <w:lang w:eastAsia="en-US"/>
        </w:rPr>
      </w:pPr>
      <w:r w:rsidRPr="00E05A89">
        <w:rPr>
          <w:rFonts w:eastAsia="Calibri"/>
          <w:b/>
          <w:sz w:val="28"/>
          <w:szCs w:val="28"/>
          <w:lang w:val="uk-UA" w:eastAsia="en-US"/>
        </w:rPr>
        <w:t>Модернізація змісту професійної підготовки та перепідготовки кадрів до праці в умовах Нової української школи</w:t>
      </w:r>
      <w:r w:rsidR="006625A8" w:rsidRPr="00E05A89">
        <w:rPr>
          <w:rFonts w:eastAsia="Calibri"/>
          <w:b/>
          <w:sz w:val="28"/>
          <w:szCs w:val="28"/>
          <w:lang w:val="uk-UA" w:eastAsia="en-US"/>
        </w:rPr>
        <w:t>.</w:t>
      </w:r>
      <w:r w:rsidR="008E5F21" w:rsidRPr="00E05A89">
        <w:rPr>
          <w:rFonts w:eastAsia="Calibri"/>
          <w:b/>
          <w:sz w:val="28"/>
          <w:szCs w:val="28"/>
          <w:lang w:val="uk-UA" w:eastAsia="en-US"/>
        </w:rPr>
        <w:t xml:space="preserve"> </w:t>
      </w:r>
    </w:p>
    <w:p w:rsidR="006625A8" w:rsidRPr="006625A8" w:rsidRDefault="008E5F21" w:rsidP="006625A8">
      <w:pPr>
        <w:numPr>
          <w:ilvl w:val="0"/>
          <w:numId w:val="31"/>
        </w:numPr>
        <w:ind w:left="284" w:hanging="284"/>
        <w:contextualSpacing/>
        <w:jc w:val="both"/>
        <w:rPr>
          <w:rFonts w:eastAsia="Calibri"/>
          <w:b/>
          <w:sz w:val="28"/>
          <w:szCs w:val="28"/>
          <w:lang w:val="uk-UA" w:eastAsia="en-US"/>
        </w:rPr>
      </w:pPr>
      <w:r>
        <w:rPr>
          <w:rFonts w:eastAsia="Calibri"/>
          <w:b/>
          <w:sz w:val="28"/>
          <w:szCs w:val="28"/>
          <w:lang w:val="uk-UA" w:eastAsia="en-US"/>
        </w:rPr>
        <w:t>Упровадження і</w:t>
      </w:r>
      <w:r w:rsidR="006625A8" w:rsidRPr="006625A8">
        <w:rPr>
          <w:rFonts w:eastAsia="Calibri"/>
          <w:b/>
          <w:sz w:val="28"/>
          <w:szCs w:val="28"/>
          <w:lang w:val="uk-UA" w:eastAsia="en-US"/>
        </w:rPr>
        <w:t>нноваці</w:t>
      </w:r>
      <w:r w:rsidR="00B86C79">
        <w:rPr>
          <w:rFonts w:eastAsia="Calibri"/>
          <w:b/>
          <w:sz w:val="28"/>
          <w:szCs w:val="28"/>
          <w:lang w:val="uk-UA" w:eastAsia="en-US"/>
        </w:rPr>
        <w:t>й</w:t>
      </w:r>
      <w:r w:rsidR="006625A8" w:rsidRPr="006625A8">
        <w:rPr>
          <w:rFonts w:eastAsia="Calibri"/>
          <w:b/>
          <w:sz w:val="28"/>
          <w:szCs w:val="28"/>
          <w:lang w:val="uk-UA" w:eastAsia="en-US"/>
        </w:rPr>
        <w:t xml:space="preserve"> </w:t>
      </w:r>
      <w:r w:rsidR="00B86C79">
        <w:rPr>
          <w:rFonts w:eastAsia="Calibri"/>
          <w:b/>
          <w:sz w:val="28"/>
          <w:szCs w:val="28"/>
          <w:lang w:val="uk-UA" w:eastAsia="en-US"/>
        </w:rPr>
        <w:t>у</w:t>
      </w:r>
      <w:r w:rsidR="006625A8" w:rsidRPr="006625A8">
        <w:rPr>
          <w:rFonts w:eastAsia="Calibri"/>
          <w:b/>
          <w:sz w:val="28"/>
          <w:szCs w:val="28"/>
          <w:lang w:val="uk-UA" w:eastAsia="en-US"/>
        </w:rPr>
        <w:t xml:space="preserve"> </w:t>
      </w:r>
      <w:r w:rsidR="006625A8" w:rsidRPr="00C112EF">
        <w:rPr>
          <w:rFonts w:eastAsia="Calibri"/>
          <w:b/>
          <w:sz w:val="28"/>
          <w:szCs w:val="28"/>
          <w:lang w:val="uk-UA" w:eastAsia="en-US"/>
        </w:rPr>
        <w:t>педагогічн</w:t>
      </w:r>
      <w:r w:rsidRPr="00C112EF">
        <w:rPr>
          <w:rFonts w:eastAsia="Calibri"/>
          <w:b/>
          <w:sz w:val="28"/>
          <w:szCs w:val="28"/>
          <w:lang w:val="uk-UA" w:eastAsia="en-US"/>
        </w:rPr>
        <w:t>ий</w:t>
      </w:r>
      <w:r w:rsidR="006625A8" w:rsidRPr="00C112EF">
        <w:rPr>
          <w:rFonts w:eastAsia="Calibri"/>
          <w:b/>
          <w:sz w:val="28"/>
          <w:szCs w:val="28"/>
          <w:lang w:val="uk-UA" w:eastAsia="en-US"/>
        </w:rPr>
        <w:t xml:space="preserve"> </w:t>
      </w:r>
      <w:r w:rsidR="006625A8" w:rsidRPr="006625A8">
        <w:rPr>
          <w:rFonts w:eastAsia="Calibri"/>
          <w:b/>
          <w:sz w:val="28"/>
          <w:szCs w:val="28"/>
          <w:lang w:val="uk-UA" w:eastAsia="en-US"/>
        </w:rPr>
        <w:t xml:space="preserve">процес </w:t>
      </w:r>
      <w:r>
        <w:rPr>
          <w:rFonts w:eastAsia="Calibri"/>
          <w:b/>
          <w:sz w:val="28"/>
          <w:szCs w:val="28"/>
          <w:lang w:val="uk-UA" w:eastAsia="en-US"/>
        </w:rPr>
        <w:t>для</w:t>
      </w:r>
      <w:r w:rsidR="006625A8" w:rsidRPr="006625A8">
        <w:rPr>
          <w:rFonts w:eastAsia="Calibri"/>
          <w:b/>
          <w:sz w:val="28"/>
          <w:szCs w:val="28"/>
          <w:lang w:val="uk-UA" w:eastAsia="en-US"/>
        </w:rPr>
        <w:t xml:space="preserve"> підвищення якості знань випускників</w:t>
      </w:r>
      <w:r w:rsidR="006625A8" w:rsidRPr="009635F0">
        <w:rPr>
          <w:rFonts w:eastAsia="Calibri"/>
          <w:b/>
          <w:sz w:val="28"/>
          <w:szCs w:val="28"/>
          <w:lang w:val="uk-UA" w:eastAsia="en-US"/>
        </w:rPr>
        <w:t>.</w:t>
      </w:r>
    </w:p>
    <w:p w:rsidR="006625A8" w:rsidRPr="006625A8" w:rsidRDefault="006625A8" w:rsidP="006625A8">
      <w:pPr>
        <w:numPr>
          <w:ilvl w:val="0"/>
          <w:numId w:val="31"/>
        </w:numPr>
        <w:ind w:left="284" w:hanging="284"/>
        <w:contextualSpacing/>
        <w:jc w:val="both"/>
        <w:rPr>
          <w:rFonts w:eastAsia="Calibri"/>
          <w:b/>
          <w:sz w:val="28"/>
          <w:szCs w:val="28"/>
          <w:lang w:val="uk-UA" w:eastAsia="en-US"/>
        </w:rPr>
      </w:pPr>
      <w:r w:rsidRPr="006625A8">
        <w:rPr>
          <w:rFonts w:eastAsia="Calibri"/>
          <w:b/>
          <w:sz w:val="28"/>
          <w:szCs w:val="28"/>
          <w:lang w:val="uk-UA" w:eastAsia="en-US"/>
        </w:rPr>
        <w:t>Науково-методичний супровід і організаційна взаємодія органів державної влади та управління, закладів післядипломної освіти з ОТГ у створенні системи якісної освіти</w:t>
      </w:r>
      <w:r w:rsidR="001E5ACA" w:rsidRPr="009635F0">
        <w:rPr>
          <w:rFonts w:eastAsia="Calibri"/>
          <w:b/>
          <w:sz w:val="28"/>
          <w:szCs w:val="28"/>
          <w:lang w:val="uk-UA" w:eastAsia="en-US"/>
        </w:rPr>
        <w:t>.</w:t>
      </w:r>
    </w:p>
    <w:p w:rsidR="006625A8" w:rsidRPr="009635F0" w:rsidRDefault="006625A8" w:rsidP="006625A8">
      <w:pPr>
        <w:numPr>
          <w:ilvl w:val="0"/>
          <w:numId w:val="31"/>
        </w:numPr>
        <w:ind w:left="284" w:hanging="284"/>
        <w:contextualSpacing/>
        <w:jc w:val="both"/>
        <w:rPr>
          <w:rFonts w:eastAsia="Calibri"/>
          <w:b/>
          <w:sz w:val="28"/>
          <w:szCs w:val="28"/>
          <w:lang w:val="uk-UA" w:eastAsia="en-US"/>
        </w:rPr>
      </w:pPr>
      <w:r w:rsidRPr="006625A8">
        <w:rPr>
          <w:rFonts w:eastAsia="Calibri"/>
          <w:b/>
          <w:sz w:val="28"/>
          <w:szCs w:val="28"/>
          <w:lang w:val="uk-UA" w:eastAsia="en-US"/>
        </w:rPr>
        <w:t>Інноваційні підходи до розбудови інклюзивної освіти як умова розвитку соціальної компетентності дітей і молоді з особливими потребами</w:t>
      </w:r>
      <w:r w:rsidR="001E5ACA" w:rsidRPr="009635F0">
        <w:rPr>
          <w:rFonts w:eastAsia="Calibri"/>
          <w:b/>
          <w:sz w:val="28"/>
          <w:szCs w:val="28"/>
          <w:lang w:val="uk-UA" w:eastAsia="en-US"/>
        </w:rPr>
        <w:t>.</w:t>
      </w:r>
    </w:p>
    <w:p w:rsidR="006625A8" w:rsidRPr="006625A8" w:rsidRDefault="006625A8" w:rsidP="001E5ACA">
      <w:pPr>
        <w:numPr>
          <w:ilvl w:val="0"/>
          <w:numId w:val="31"/>
        </w:numPr>
        <w:ind w:left="284" w:hanging="284"/>
        <w:contextualSpacing/>
        <w:jc w:val="both"/>
        <w:rPr>
          <w:rFonts w:eastAsia="Calibri"/>
          <w:b/>
          <w:sz w:val="28"/>
          <w:szCs w:val="28"/>
          <w:lang w:val="uk-UA" w:eastAsia="en-US"/>
        </w:rPr>
      </w:pPr>
      <w:r w:rsidRPr="006625A8">
        <w:rPr>
          <w:rFonts w:eastAsia="Calibri"/>
          <w:b/>
          <w:sz w:val="28"/>
          <w:szCs w:val="28"/>
          <w:lang w:val="uk-UA" w:eastAsia="en-US"/>
        </w:rPr>
        <w:t>Застосування інноваційних технологій STEM-навчання в аспекті розвитку здібностей вихованців, учнів і молоді</w:t>
      </w:r>
      <w:r w:rsidR="001E5ACA" w:rsidRPr="009635F0">
        <w:rPr>
          <w:rFonts w:eastAsia="Calibri"/>
          <w:b/>
          <w:sz w:val="28"/>
          <w:szCs w:val="28"/>
          <w:lang w:val="uk-UA" w:eastAsia="en-US"/>
        </w:rPr>
        <w:t>.</w:t>
      </w:r>
    </w:p>
    <w:p w:rsidR="001E5ACA" w:rsidRPr="009635F0" w:rsidRDefault="006625A8" w:rsidP="001E5ACA">
      <w:pPr>
        <w:numPr>
          <w:ilvl w:val="0"/>
          <w:numId w:val="31"/>
        </w:numPr>
        <w:ind w:left="284" w:hanging="284"/>
        <w:jc w:val="both"/>
        <w:rPr>
          <w:rFonts w:eastAsia="Calibri"/>
          <w:b/>
          <w:sz w:val="28"/>
          <w:szCs w:val="28"/>
          <w:lang w:val="uk-UA" w:eastAsia="en-US"/>
        </w:rPr>
      </w:pPr>
      <w:r w:rsidRPr="006625A8">
        <w:rPr>
          <w:rFonts w:eastAsia="Calibri"/>
          <w:b/>
          <w:sz w:val="28"/>
          <w:szCs w:val="28"/>
          <w:lang w:val="uk-UA" w:eastAsia="en-US"/>
        </w:rPr>
        <w:t>Розробка та використання інноваційних методик змішаного навчання</w:t>
      </w:r>
      <w:r w:rsidR="001E5ACA" w:rsidRPr="009635F0">
        <w:rPr>
          <w:rFonts w:eastAsia="Calibri"/>
          <w:b/>
          <w:sz w:val="28"/>
          <w:szCs w:val="28"/>
          <w:lang w:val="uk-UA" w:eastAsia="en-US"/>
        </w:rPr>
        <w:t>.</w:t>
      </w:r>
    </w:p>
    <w:p w:rsidR="00030358" w:rsidRDefault="00030358" w:rsidP="00030358">
      <w:pPr>
        <w:numPr>
          <w:ilvl w:val="0"/>
          <w:numId w:val="31"/>
        </w:numPr>
        <w:ind w:left="284" w:hanging="284"/>
        <w:contextualSpacing/>
        <w:jc w:val="both"/>
        <w:rPr>
          <w:rFonts w:eastAsia="Calibri"/>
          <w:b/>
          <w:sz w:val="28"/>
          <w:szCs w:val="28"/>
          <w:lang w:val="uk-UA" w:eastAsia="en-US"/>
        </w:rPr>
      </w:pPr>
      <w:r w:rsidRPr="006625A8">
        <w:rPr>
          <w:rFonts w:eastAsia="Calibri"/>
          <w:b/>
          <w:sz w:val="28"/>
          <w:szCs w:val="28"/>
          <w:lang w:val="uk-UA" w:eastAsia="en-US"/>
        </w:rPr>
        <w:t xml:space="preserve">Упровадження сучасних засобів навчання, проектів, програм і технологій для вдосконалення та підвищення ефективності </w:t>
      </w:r>
      <w:r w:rsidR="00D57FB5">
        <w:rPr>
          <w:rFonts w:eastAsia="Calibri"/>
          <w:b/>
          <w:sz w:val="28"/>
          <w:szCs w:val="28"/>
          <w:lang w:val="uk-UA" w:eastAsia="en-US"/>
        </w:rPr>
        <w:t xml:space="preserve">освітнього </w:t>
      </w:r>
      <w:r w:rsidRPr="006625A8">
        <w:rPr>
          <w:rFonts w:eastAsia="Calibri"/>
          <w:b/>
          <w:sz w:val="28"/>
          <w:szCs w:val="28"/>
          <w:lang w:val="uk-UA" w:eastAsia="en-US"/>
        </w:rPr>
        <w:t>процесу</w:t>
      </w:r>
      <w:r w:rsidRPr="009635F0">
        <w:rPr>
          <w:rFonts w:eastAsia="Calibri"/>
          <w:b/>
          <w:sz w:val="28"/>
          <w:szCs w:val="28"/>
          <w:lang w:val="uk-UA" w:eastAsia="en-US"/>
        </w:rPr>
        <w:t>.</w:t>
      </w:r>
    </w:p>
    <w:p w:rsidR="00030358" w:rsidRPr="004325DB" w:rsidRDefault="004325DB" w:rsidP="00030358">
      <w:pPr>
        <w:numPr>
          <w:ilvl w:val="0"/>
          <w:numId w:val="31"/>
        </w:numPr>
        <w:ind w:left="284" w:hanging="284"/>
        <w:jc w:val="both"/>
        <w:rPr>
          <w:rFonts w:eastAsia="Calibri"/>
          <w:b/>
          <w:sz w:val="28"/>
          <w:szCs w:val="28"/>
          <w:lang w:val="uk-UA" w:eastAsia="en-US"/>
        </w:rPr>
      </w:pPr>
      <w:r>
        <w:rPr>
          <w:b/>
          <w:bCs/>
          <w:color w:val="000000"/>
          <w:sz w:val="28"/>
          <w:szCs w:val="28"/>
        </w:rPr>
        <w:t>Інноваційна модель сучасного закладу професійної (професійно-технічної) освіти в контексті освітніх реформ</w:t>
      </w:r>
      <w:r>
        <w:rPr>
          <w:b/>
          <w:bCs/>
          <w:color w:val="000000"/>
          <w:sz w:val="28"/>
          <w:szCs w:val="28"/>
          <w:lang w:val="uk-UA"/>
        </w:rPr>
        <w:t>.</w:t>
      </w:r>
    </w:p>
    <w:p w:rsidR="004325DB" w:rsidRDefault="004325DB" w:rsidP="004325DB">
      <w:pPr>
        <w:ind w:left="284"/>
        <w:jc w:val="both"/>
        <w:rPr>
          <w:rFonts w:eastAsia="Calibri"/>
          <w:b/>
          <w:sz w:val="28"/>
          <w:szCs w:val="28"/>
          <w:lang w:val="uk-UA" w:eastAsia="en-US"/>
        </w:rPr>
      </w:pPr>
    </w:p>
    <w:p w:rsidR="006C13B2" w:rsidRPr="009635F0" w:rsidRDefault="007C295D" w:rsidP="007C295D">
      <w:pPr>
        <w:ind w:firstLine="708"/>
        <w:jc w:val="both"/>
        <w:rPr>
          <w:b/>
          <w:sz w:val="28"/>
          <w:szCs w:val="28"/>
          <w:u w:val="single"/>
          <w:lang w:val="uk-UA"/>
        </w:rPr>
      </w:pPr>
      <w:r w:rsidRPr="009635F0">
        <w:rPr>
          <w:b/>
          <w:sz w:val="28"/>
          <w:szCs w:val="28"/>
          <w:u w:val="single"/>
          <w:lang w:val="uk-UA"/>
        </w:rPr>
        <w:t xml:space="preserve">УМОВИ УЧАСТІ </w:t>
      </w:r>
      <w:r w:rsidR="009E55E7" w:rsidRPr="009635F0">
        <w:rPr>
          <w:b/>
          <w:sz w:val="28"/>
          <w:szCs w:val="28"/>
          <w:u w:val="single"/>
          <w:lang w:val="uk-UA"/>
        </w:rPr>
        <w:t>В</w:t>
      </w:r>
      <w:r w:rsidRPr="009635F0">
        <w:rPr>
          <w:b/>
          <w:sz w:val="28"/>
          <w:szCs w:val="28"/>
          <w:u w:val="single"/>
          <w:lang w:val="uk-UA"/>
        </w:rPr>
        <w:t xml:space="preserve"> КОНКУРСІ </w:t>
      </w:r>
      <w:r w:rsidR="009711AD" w:rsidRPr="009635F0">
        <w:rPr>
          <w:b/>
          <w:sz w:val="28"/>
          <w:szCs w:val="28"/>
          <w:u w:val="single"/>
          <w:lang w:val="uk-UA"/>
        </w:rPr>
        <w:t>З</w:t>
      </w:r>
      <w:r w:rsidRPr="009635F0">
        <w:rPr>
          <w:b/>
          <w:sz w:val="28"/>
          <w:szCs w:val="28"/>
          <w:u w:val="single"/>
          <w:lang w:val="uk-UA"/>
        </w:rPr>
        <w:t xml:space="preserve"> ТЕМАТИЧНИ</w:t>
      </w:r>
      <w:r w:rsidR="009711AD" w:rsidRPr="009635F0">
        <w:rPr>
          <w:b/>
          <w:sz w:val="28"/>
          <w:szCs w:val="28"/>
          <w:u w:val="single"/>
          <w:lang w:val="uk-UA"/>
        </w:rPr>
        <w:t>Х</w:t>
      </w:r>
      <w:r w:rsidRPr="009635F0">
        <w:rPr>
          <w:b/>
          <w:sz w:val="28"/>
          <w:szCs w:val="28"/>
          <w:u w:val="single"/>
          <w:lang w:val="uk-UA"/>
        </w:rPr>
        <w:t xml:space="preserve"> НОМІНАЦІ</w:t>
      </w:r>
      <w:r w:rsidR="009711AD" w:rsidRPr="009635F0">
        <w:rPr>
          <w:b/>
          <w:sz w:val="28"/>
          <w:szCs w:val="28"/>
          <w:u w:val="single"/>
          <w:lang w:val="uk-UA"/>
        </w:rPr>
        <w:t>Й</w:t>
      </w:r>
      <w:r w:rsidRPr="009635F0">
        <w:rPr>
          <w:b/>
          <w:sz w:val="28"/>
          <w:szCs w:val="28"/>
          <w:u w:val="single"/>
          <w:lang w:val="uk-UA"/>
        </w:rPr>
        <w:t>.</w:t>
      </w:r>
    </w:p>
    <w:p w:rsidR="00360B53" w:rsidRPr="009635F0" w:rsidRDefault="00360B53" w:rsidP="00926134">
      <w:pPr>
        <w:ind w:firstLine="708"/>
        <w:jc w:val="both"/>
        <w:rPr>
          <w:sz w:val="28"/>
          <w:szCs w:val="28"/>
          <w:lang w:val="uk-UA"/>
        </w:rPr>
      </w:pPr>
      <w:r w:rsidRPr="009635F0">
        <w:rPr>
          <w:sz w:val="28"/>
          <w:szCs w:val="28"/>
          <w:lang w:val="uk-UA"/>
        </w:rPr>
        <w:t>Учасники виставки, які бажають взяти участь у конкурсі</w:t>
      </w:r>
      <w:r w:rsidR="00C35033">
        <w:rPr>
          <w:sz w:val="28"/>
          <w:szCs w:val="28"/>
          <w:lang w:val="uk-UA"/>
        </w:rPr>
        <w:t xml:space="preserve"> з номінацій</w:t>
      </w:r>
      <w:r w:rsidRPr="009635F0">
        <w:rPr>
          <w:sz w:val="28"/>
          <w:szCs w:val="28"/>
          <w:lang w:val="uk-UA"/>
        </w:rPr>
        <w:t xml:space="preserve">, подають </w:t>
      </w:r>
      <w:r w:rsidRPr="009635F0">
        <w:rPr>
          <w:b/>
          <w:sz w:val="28"/>
          <w:szCs w:val="28"/>
          <w:lang w:val="uk-UA"/>
        </w:rPr>
        <w:t>до</w:t>
      </w:r>
      <w:r w:rsidRPr="009635F0">
        <w:rPr>
          <w:b/>
          <w:color w:val="FF0000"/>
          <w:sz w:val="28"/>
          <w:szCs w:val="28"/>
          <w:lang w:val="uk-UA"/>
        </w:rPr>
        <w:t xml:space="preserve"> </w:t>
      </w:r>
      <w:r w:rsidRPr="009635F0">
        <w:rPr>
          <w:b/>
          <w:sz w:val="28"/>
          <w:szCs w:val="28"/>
          <w:lang w:val="uk-UA"/>
        </w:rPr>
        <w:t xml:space="preserve">09.02.2018 р. </w:t>
      </w:r>
      <w:r w:rsidRPr="009635F0">
        <w:rPr>
          <w:sz w:val="28"/>
          <w:szCs w:val="28"/>
          <w:lang w:val="uk-UA"/>
        </w:rPr>
        <w:t xml:space="preserve">відповідну роботу. </w:t>
      </w:r>
      <w:r w:rsidRPr="009635F0">
        <w:rPr>
          <w:sz w:val="28"/>
          <w:szCs w:val="28"/>
          <w:u w:val="single"/>
          <w:lang w:val="uk-UA"/>
        </w:rPr>
        <w:t xml:space="preserve">Учасник колективного стенду подає тільки одну роботу в одній </w:t>
      </w:r>
      <w:r w:rsidRPr="009C2067">
        <w:rPr>
          <w:sz w:val="28"/>
          <w:szCs w:val="28"/>
          <w:u w:val="single"/>
          <w:lang w:val="uk-UA"/>
        </w:rPr>
        <w:t xml:space="preserve">із </w:t>
      </w:r>
      <w:r w:rsidR="009635F0" w:rsidRPr="009C2067">
        <w:rPr>
          <w:sz w:val="28"/>
          <w:szCs w:val="28"/>
          <w:u w:val="single"/>
          <w:lang w:val="uk-UA"/>
        </w:rPr>
        <w:t>9</w:t>
      </w:r>
      <w:r w:rsidRPr="009C2067">
        <w:rPr>
          <w:sz w:val="28"/>
          <w:szCs w:val="28"/>
          <w:u w:val="single"/>
          <w:lang w:val="uk-UA"/>
        </w:rPr>
        <w:t>-</w:t>
      </w:r>
      <w:r w:rsidR="009635F0" w:rsidRPr="009C2067">
        <w:rPr>
          <w:sz w:val="28"/>
          <w:szCs w:val="28"/>
          <w:u w:val="single"/>
          <w:lang w:val="uk-UA"/>
        </w:rPr>
        <w:t>т</w:t>
      </w:r>
      <w:r w:rsidRPr="009C2067">
        <w:rPr>
          <w:sz w:val="28"/>
          <w:szCs w:val="28"/>
          <w:u w:val="single"/>
          <w:lang w:val="uk-UA"/>
        </w:rPr>
        <w:t>и</w:t>
      </w:r>
      <w:r w:rsidRPr="00C35033">
        <w:rPr>
          <w:color w:val="FF0000"/>
          <w:sz w:val="28"/>
          <w:szCs w:val="28"/>
          <w:u w:val="single"/>
          <w:lang w:val="uk-UA"/>
        </w:rPr>
        <w:t xml:space="preserve"> </w:t>
      </w:r>
      <w:r w:rsidRPr="009635F0">
        <w:rPr>
          <w:sz w:val="28"/>
          <w:szCs w:val="28"/>
          <w:u w:val="single"/>
          <w:lang w:val="uk-UA"/>
        </w:rPr>
        <w:t>тематичних номінацій</w:t>
      </w:r>
      <w:r w:rsidRPr="009635F0">
        <w:rPr>
          <w:sz w:val="28"/>
          <w:szCs w:val="28"/>
          <w:lang w:val="uk-UA"/>
        </w:rPr>
        <w:t xml:space="preserve">. </w:t>
      </w:r>
      <w:bookmarkStart w:id="0" w:name="_Hlk481050781"/>
      <w:r w:rsidRPr="009635F0">
        <w:rPr>
          <w:b/>
          <w:sz w:val="28"/>
          <w:szCs w:val="28"/>
          <w:lang w:val="uk-UA"/>
        </w:rPr>
        <w:t>Матеріали обов’язково подаються</w:t>
      </w:r>
      <w:r w:rsidRPr="009635F0">
        <w:rPr>
          <w:sz w:val="28"/>
          <w:szCs w:val="28"/>
          <w:lang w:val="uk-UA"/>
        </w:rPr>
        <w:t xml:space="preserve"> в друкованому зшитому вигляді державною мовою на адресу:</w:t>
      </w:r>
      <w:bookmarkEnd w:id="0"/>
      <w:r w:rsidRPr="009635F0">
        <w:rPr>
          <w:sz w:val="28"/>
          <w:szCs w:val="28"/>
          <w:lang w:val="uk-UA"/>
        </w:rPr>
        <w:t xml:space="preserve"> </w:t>
      </w:r>
      <w:r w:rsidR="0084753B" w:rsidRPr="009635F0">
        <w:rPr>
          <w:sz w:val="28"/>
          <w:szCs w:val="28"/>
          <w:lang w:val="uk-UA"/>
        </w:rPr>
        <w:t>вул. Іоанна Павла II</w:t>
      </w:r>
      <w:r w:rsidR="003D334B" w:rsidRPr="009635F0">
        <w:rPr>
          <w:sz w:val="28"/>
          <w:szCs w:val="28"/>
          <w:lang w:val="uk-UA"/>
        </w:rPr>
        <w:t xml:space="preserve">, </w:t>
      </w:r>
      <w:r w:rsidRPr="009635F0">
        <w:rPr>
          <w:sz w:val="28"/>
          <w:szCs w:val="28"/>
          <w:lang w:val="uk-UA"/>
        </w:rPr>
        <w:t xml:space="preserve">4/6, корпус В, офіс 1107, м. Київ, 01042, Україна. Обсяг роботи – до 20 сторінок, </w:t>
      </w:r>
      <w:bookmarkStart w:id="1" w:name="_Hlk481049795"/>
      <w:r w:rsidRPr="009635F0">
        <w:rPr>
          <w:sz w:val="28"/>
          <w:szCs w:val="28"/>
          <w:lang w:val="uk-UA"/>
        </w:rPr>
        <w:t xml:space="preserve">розмір сторінки А4, розмір шрифту – 12  кегль (гарнітура Times New Roman), міжрядковий інтервал – 1,0. </w:t>
      </w:r>
      <w:bookmarkEnd w:id="1"/>
      <w:r w:rsidRPr="009635F0">
        <w:rPr>
          <w:b/>
          <w:sz w:val="28"/>
          <w:szCs w:val="28"/>
          <w:lang w:val="uk-UA"/>
        </w:rPr>
        <w:t>Перша сторінка роботи</w:t>
      </w:r>
      <w:r w:rsidRPr="009635F0">
        <w:rPr>
          <w:sz w:val="28"/>
          <w:szCs w:val="28"/>
          <w:lang w:val="uk-UA"/>
        </w:rPr>
        <w:t xml:space="preserve"> – це лист на участь у конкурсі, в якому обов’язково </w:t>
      </w:r>
      <w:r w:rsidR="00C35033">
        <w:rPr>
          <w:sz w:val="28"/>
          <w:szCs w:val="28"/>
          <w:lang w:val="uk-UA"/>
        </w:rPr>
        <w:t>вказується</w:t>
      </w:r>
      <w:r w:rsidRPr="009635F0">
        <w:rPr>
          <w:sz w:val="28"/>
          <w:szCs w:val="28"/>
          <w:lang w:val="uk-UA"/>
        </w:rPr>
        <w:t xml:space="preserve"> назва номінації відповідно до інформаційного листа про конкурси та повна назва Учасника, що подає матеріали. Оцінка якості конкурсних робіт не підлягає оскарженню. </w:t>
      </w:r>
      <w:r w:rsidRPr="009635F0">
        <w:rPr>
          <w:b/>
          <w:sz w:val="28"/>
          <w:szCs w:val="28"/>
          <w:lang w:val="uk-UA"/>
        </w:rPr>
        <w:t>Матеріали,</w:t>
      </w:r>
      <w:r w:rsidRPr="009635F0">
        <w:rPr>
          <w:sz w:val="28"/>
          <w:szCs w:val="28"/>
          <w:lang w:val="uk-UA"/>
        </w:rPr>
        <w:t xml:space="preserve"> подані на </w:t>
      </w:r>
      <w:r w:rsidRPr="009635F0">
        <w:rPr>
          <w:sz w:val="28"/>
          <w:szCs w:val="28"/>
          <w:lang w:val="uk-UA"/>
        </w:rPr>
        <w:lastRenderedPageBreak/>
        <w:t xml:space="preserve">конкурс з номінацій, </w:t>
      </w:r>
      <w:r w:rsidRPr="009635F0">
        <w:rPr>
          <w:b/>
          <w:sz w:val="28"/>
          <w:szCs w:val="28"/>
          <w:lang w:val="uk-UA"/>
        </w:rPr>
        <w:t xml:space="preserve">не повертаються. </w:t>
      </w:r>
      <w:r w:rsidRPr="009635F0">
        <w:rPr>
          <w:sz w:val="28"/>
          <w:szCs w:val="28"/>
          <w:lang w:val="uk-UA"/>
        </w:rPr>
        <w:t>Оргкомітет розглядатиме лише матеріали, оформлені відповідно до вимог і подані в зазначений термін.</w:t>
      </w:r>
    </w:p>
    <w:p w:rsidR="008C575C" w:rsidRPr="009635F0" w:rsidRDefault="008C575C" w:rsidP="00926134">
      <w:pPr>
        <w:ind w:firstLine="708"/>
        <w:jc w:val="both"/>
        <w:rPr>
          <w:sz w:val="28"/>
          <w:szCs w:val="28"/>
          <w:lang w:val="uk-UA"/>
        </w:rPr>
      </w:pPr>
      <w:r w:rsidRPr="009635F0">
        <w:rPr>
          <w:sz w:val="28"/>
          <w:szCs w:val="28"/>
          <w:lang w:val="uk-UA"/>
        </w:rPr>
        <w:t>Конкурсні матеріали презентуються на стенді учасника виставки в друкованому вигляді або на електронних носіях.</w:t>
      </w:r>
    </w:p>
    <w:p w:rsidR="0000474B" w:rsidRPr="009635F0" w:rsidRDefault="0000474B" w:rsidP="00BC0398">
      <w:pPr>
        <w:ind w:firstLine="708"/>
        <w:jc w:val="both"/>
        <w:rPr>
          <w:sz w:val="28"/>
          <w:szCs w:val="28"/>
          <w:lang w:val="uk-UA"/>
        </w:rPr>
      </w:pPr>
      <w:r w:rsidRPr="009635F0">
        <w:rPr>
          <w:sz w:val="28"/>
          <w:szCs w:val="28"/>
          <w:lang w:val="uk-UA"/>
        </w:rPr>
        <w:t xml:space="preserve">Оргкомітет </w:t>
      </w:r>
      <w:r w:rsidRPr="009635F0">
        <w:rPr>
          <w:b/>
          <w:sz w:val="28"/>
          <w:szCs w:val="28"/>
          <w:lang w:val="uk-UA"/>
        </w:rPr>
        <w:t>запрошує до участі в конкурсах і заходах</w:t>
      </w:r>
      <w:r w:rsidRPr="009635F0">
        <w:rPr>
          <w:sz w:val="28"/>
          <w:szCs w:val="28"/>
          <w:lang w:val="uk-UA"/>
        </w:rPr>
        <w:t xml:space="preserve"> </w:t>
      </w:r>
      <w:r w:rsidR="00BC0398">
        <w:rPr>
          <w:sz w:val="28"/>
          <w:szCs w:val="28"/>
          <w:lang w:val="uk-UA"/>
        </w:rPr>
        <w:t>виставки заклади вищої та післядипломної освіти</w:t>
      </w:r>
      <w:r w:rsidRPr="009635F0">
        <w:rPr>
          <w:sz w:val="28"/>
          <w:szCs w:val="28"/>
          <w:lang w:val="uk-UA"/>
        </w:rPr>
        <w:t xml:space="preserve">, наукові установи, </w:t>
      </w:r>
      <w:r w:rsidR="0064657E" w:rsidRPr="009635F0">
        <w:rPr>
          <w:sz w:val="28"/>
          <w:szCs w:val="28"/>
          <w:lang w:val="uk-UA"/>
        </w:rPr>
        <w:t>управління/</w:t>
      </w:r>
      <w:r w:rsidRPr="009635F0">
        <w:rPr>
          <w:sz w:val="28"/>
          <w:szCs w:val="28"/>
          <w:lang w:val="uk-UA"/>
        </w:rPr>
        <w:t xml:space="preserve">департаменти освіти, навчально-методичні </w:t>
      </w:r>
      <w:r w:rsidR="0064657E" w:rsidRPr="009635F0">
        <w:rPr>
          <w:sz w:val="28"/>
          <w:szCs w:val="28"/>
          <w:lang w:val="uk-UA"/>
        </w:rPr>
        <w:t xml:space="preserve">та науково-методичні </w:t>
      </w:r>
      <w:r w:rsidRPr="009635F0">
        <w:rPr>
          <w:sz w:val="28"/>
          <w:szCs w:val="28"/>
          <w:lang w:val="uk-UA"/>
        </w:rPr>
        <w:t>центри</w:t>
      </w:r>
      <w:r w:rsidR="00BC0398" w:rsidRPr="00BC0398">
        <w:rPr>
          <w:sz w:val="28"/>
          <w:szCs w:val="28"/>
          <w:lang w:val="uk-UA"/>
        </w:rPr>
        <w:t xml:space="preserve">; </w:t>
      </w:r>
      <w:r w:rsidR="002D5B57">
        <w:rPr>
          <w:sz w:val="28"/>
          <w:szCs w:val="28"/>
          <w:lang w:val="uk-UA"/>
        </w:rPr>
        <w:t xml:space="preserve">заклади </w:t>
      </w:r>
      <w:r w:rsidR="009635F0" w:rsidRPr="009635F0">
        <w:rPr>
          <w:sz w:val="28"/>
          <w:szCs w:val="28"/>
          <w:lang w:val="uk-UA"/>
        </w:rPr>
        <w:t>професійн</w:t>
      </w:r>
      <w:r w:rsidR="002D5B57">
        <w:rPr>
          <w:sz w:val="28"/>
          <w:szCs w:val="28"/>
          <w:lang w:val="uk-UA"/>
        </w:rPr>
        <w:t xml:space="preserve">ої </w:t>
      </w:r>
      <w:r w:rsidR="009635F0" w:rsidRPr="009635F0">
        <w:rPr>
          <w:sz w:val="28"/>
          <w:szCs w:val="28"/>
          <w:lang w:val="uk-UA"/>
        </w:rPr>
        <w:t>(</w:t>
      </w:r>
      <w:r w:rsidR="00C23EEC" w:rsidRPr="009635F0">
        <w:rPr>
          <w:sz w:val="28"/>
          <w:szCs w:val="28"/>
          <w:lang w:val="uk-UA"/>
        </w:rPr>
        <w:t>професійно-техні</w:t>
      </w:r>
      <w:r w:rsidR="000B60C8" w:rsidRPr="009635F0">
        <w:rPr>
          <w:sz w:val="28"/>
          <w:szCs w:val="28"/>
          <w:lang w:val="uk-UA"/>
        </w:rPr>
        <w:t>чн</w:t>
      </w:r>
      <w:r w:rsidR="002D5B57">
        <w:rPr>
          <w:sz w:val="28"/>
          <w:szCs w:val="28"/>
          <w:lang w:val="uk-UA"/>
        </w:rPr>
        <w:t>ої</w:t>
      </w:r>
      <w:r w:rsidR="009635F0" w:rsidRPr="009635F0">
        <w:rPr>
          <w:sz w:val="28"/>
          <w:szCs w:val="28"/>
          <w:lang w:val="uk-UA"/>
        </w:rPr>
        <w:t>)</w:t>
      </w:r>
      <w:r w:rsidR="00BC0398">
        <w:rPr>
          <w:sz w:val="28"/>
          <w:szCs w:val="28"/>
          <w:lang w:val="uk-UA"/>
        </w:rPr>
        <w:t>,</w:t>
      </w:r>
      <w:r w:rsidR="000B60C8" w:rsidRPr="009635F0">
        <w:rPr>
          <w:sz w:val="28"/>
          <w:szCs w:val="28"/>
          <w:lang w:val="uk-UA"/>
        </w:rPr>
        <w:t xml:space="preserve"> </w:t>
      </w:r>
      <w:r w:rsidR="00BC0398" w:rsidRPr="00BC0398">
        <w:rPr>
          <w:sz w:val="28"/>
          <w:szCs w:val="28"/>
          <w:lang w:val="uk-UA"/>
        </w:rPr>
        <w:t>дошкільн</w:t>
      </w:r>
      <w:r w:rsidR="00BC0398">
        <w:rPr>
          <w:sz w:val="28"/>
          <w:szCs w:val="28"/>
          <w:lang w:val="uk-UA"/>
        </w:rPr>
        <w:t xml:space="preserve">ої, </w:t>
      </w:r>
      <w:r w:rsidR="00BC0398" w:rsidRPr="00BC0398">
        <w:rPr>
          <w:sz w:val="28"/>
          <w:szCs w:val="28"/>
          <w:lang w:val="uk-UA"/>
        </w:rPr>
        <w:t>загальн</w:t>
      </w:r>
      <w:r w:rsidR="00BC0398">
        <w:rPr>
          <w:sz w:val="28"/>
          <w:szCs w:val="28"/>
          <w:lang w:val="uk-UA"/>
        </w:rPr>
        <w:t xml:space="preserve">ої </w:t>
      </w:r>
      <w:r w:rsidR="00BC0398" w:rsidRPr="00BC0398">
        <w:rPr>
          <w:sz w:val="28"/>
          <w:szCs w:val="28"/>
          <w:lang w:val="uk-UA"/>
        </w:rPr>
        <w:t>середн</w:t>
      </w:r>
      <w:r w:rsidR="00BC0398">
        <w:rPr>
          <w:sz w:val="28"/>
          <w:szCs w:val="28"/>
          <w:lang w:val="uk-UA"/>
        </w:rPr>
        <w:t>ьої</w:t>
      </w:r>
      <w:r w:rsidR="00BC0398" w:rsidRPr="00BC0398">
        <w:rPr>
          <w:sz w:val="28"/>
          <w:szCs w:val="28"/>
          <w:lang w:val="uk-UA"/>
        </w:rPr>
        <w:t xml:space="preserve"> </w:t>
      </w:r>
      <w:r w:rsidR="00BC0398">
        <w:rPr>
          <w:sz w:val="28"/>
          <w:szCs w:val="28"/>
          <w:lang w:val="uk-UA"/>
        </w:rPr>
        <w:t xml:space="preserve">та </w:t>
      </w:r>
      <w:r w:rsidR="00BC0398" w:rsidRPr="00BC0398">
        <w:rPr>
          <w:sz w:val="28"/>
          <w:szCs w:val="28"/>
          <w:lang w:val="uk-UA"/>
        </w:rPr>
        <w:t>позашкільн</w:t>
      </w:r>
      <w:r w:rsidR="00BC0398">
        <w:rPr>
          <w:sz w:val="28"/>
          <w:szCs w:val="28"/>
          <w:lang w:val="uk-UA"/>
        </w:rPr>
        <w:t>ої</w:t>
      </w:r>
      <w:r w:rsidR="00BC0398" w:rsidRPr="00BC0398">
        <w:rPr>
          <w:sz w:val="28"/>
          <w:szCs w:val="28"/>
          <w:lang w:val="uk-UA"/>
        </w:rPr>
        <w:t xml:space="preserve"> освіт</w:t>
      </w:r>
      <w:r w:rsidR="00BC0398">
        <w:rPr>
          <w:sz w:val="28"/>
          <w:szCs w:val="28"/>
          <w:lang w:val="uk-UA"/>
        </w:rPr>
        <w:t>и</w:t>
      </w:r>
      <w:r w:rsidR="00BC0398" w:rsidRPr="00BC0398">
        <w:rPr>
          <w:sz w:val="28"/>
          <w:szCs w:val="28"/>
          <w:lang w:val="uk-UA"/>
        </w:rPr>
        <w:t xml:space="preserve">; </w:t>
      </w:r>
      <w:r w:rsidR="006032B1" w:rsidRPr="009635F0">
        <w:rPr>
          <w:sz w:val="28"/>
          <w:szCs w:val="28"/>
          <w:lang w:val="uk-UA"/>
        </w:rPr>
        <w:t xml:space="preserve">фонди, </w:t>
      </w:r>
      <w:r w:rsidRPr="009635F0">
        <w:rPr>
          <w:sz w:val="28"/>
          <w:szCs w:val="28"/>
          <w:lang w:val="uk-UA"/>
        </w:rPr>
        <w:t xml:space="preserve">асоціації, виробників і </w:t>
      </w:r>
      <w:r w:rsidR="006032B1" w:rsidRPr="009635F0">
        <w:rPr>
          <w:sz w:val="28"/>
          <w:szCs w:val="28"/>
          <w:lang w:val="uk-UA"/>
        </w:rPr>
        <w:t xml:space="preserve">постачальників </w:t>
      </w:r>
      <w:r w:rsidRPr="009635F0">
        <w:rPr>
          <w:sz w:val="28"/>
          <w:szCs w:val="28"/>
          <w:lang w:val="uk-UA"/>
        </w:rPr>
        <w:t xml:space="preserve">засобів навчання, програм, проектів </w:t>
      </w:r>
      <w:r w:rsidR="006032B1" w:rsidRPr="009635F0">
        <w:rPr>
          <w:sz w:val="28"/>
          <w:szCs w:val="28"/>
          <w:lang w:val="uk-UA"/>
        </w:rPr>
        <w:t>і</w:t>
      </w:r>
      <w:r w:rsidRPr="009635F0">
        <w:rPr>
          <w:sz w:val="28"/>
          <w:szCs w:val="28"/>
          <w:lang w:val="uk-UA"/>
        </w:rPr>
        <w:t xml:space="preserve"> рішень для освіти.</w:t>
      </w:r>
    </w:p>
    <w:p w:rsidR="009635F0" w:rsidRPr="009635F0" w:rsidRDefault="009635F0" w:rsidP="0000474B">
      <w:pPr>
        <w:jc w:val="center"/>
        <w:rPr>
          <w:b/>
          <w:color w:val="000000"/>
          <w:sz w:val="28"/>
          <w:szCs w:val="28"/>
          <w:lang w:val="uk-UA"/>
        </w:rPr>
      </w:pPr>
    </w:p>
    <w:p w:rsidR="0000474B" w:rsidRPr="009635F0" w:rsidRDefault="0000474B" w:rsidP="0000474B">
      <w:pPr>
        <w:jc w:val="center"/>
        <w:rPr>
          <w:b/>
          <w:color w:val="000000"/>
          <w:sz w:val="28"/>
          <w:szCs w:val="28"/>
          <w:lang w:val="uk-UA"/>
        </w:rPr>
      </w:pPr>
      <w:r w:rsidRPr="009635F0">
        <w:rPr>
          <w:b/>
          <w:color w:val="000000"/>
          <w:sz w:val="28"/>
          <w:szCs w:val="28"/>
          <w:lang w:val="uk-UA"/>
        </w:rPr>
        <w:t xml:space="preserve">Бажаємо творчих успіхів </w:t>
      </w:r>
      <w:r w:rsidR="00904542" w:rsidRPr="009635F0">
        <w:rPr>
          <w:b/>
          <w:color w:val="000000"/>
          <w:sz w:val="28"/>
          <w:szCs w:val="28"/>
          <w:lang w:val="uk-UA"/>
        </w:rPr>
        <w:t>і</w:t>
      </w:r>
      <w:r w:rsidRPr="009635F0">
        <w:rPr>
          <w:b/>
          <w:color w:val="000000"/>
          <w:sz w:val="28"/>
          <w:szCs w:val="28"/>
          <w:lang w:val="uk-UA"/>
        </w:rPr>
        <w:t xml:space="preserve"> перемог у конкурсах </w:t>
      </w:r>
    </w:p>
    <w:p w:rsidR="0000474B" w:rsidRPr="009635F0" w:rsidRDefault="00353344" w:rsidP="0000474B">
      <w:pPr>
        <w:jc w:val="center"/>
        <w:rPr>
          <w:b/>
          <w:color w:val="000000"/>
          <w:sz w:val="28"/>
          <w:szCs w:val="28"/>
          <w:lang w:val="uk-UA"/>
        </w:rPr>
      </w:pPr>
      <w:r w:rsidRPr="009635F0">
        <w:rPr>
          <w:b/>
          <w:color w:val="000000"/>
          <w:sz w:val="28"/>
          <w:szCs w:val="28"/>
          <w:lang w:val="uk-UA"/>
        </w:rPr>
        <w:t>Дев</w:t>
      </w:r>
      <w:r w:rsidRPr="009635F0">
        <w:rPr>
          <w:b/>
          <w:color w:val="000000"/>
          <w:sz w:val="28"/>
          <w:szCs w:val="28"/>
        </w:rPr>
        <w:t>’ято</w:t>
      </w:r>
      <w:r w:rsidRPr="009635F0">
        <w:rPr>
          <w:b/>
          <w:color w:val="000000"/>
          <w:sz w:val="28"/>
          <w:szCs w:val="28"/>
          <w:lang w:val="uk-UA"/>
        </w:rPr>
        <w:t xml:space="preserve">ї </w:t>
      </w:r>
      <w:r w:rsidR="0000474B" w:rsidRPr="009635F0">
        <w:rPr>
          <w:b/>
          <w:color w:val="000000"/>
          <w:sz w:val="28"/>
          <w:szCs w:val="28"/>
          <w:lang w:val="uk-UA"/>
        </w:rPr>
        <w:t>Міжнародної виставки «Сучасні заклади освіти – 201</w:t>
      </w:r>
      <w:r w:rsidRPr="009635F0">
        <w:rPr>
          <w:b/>
          <w:color w:val="000000"/>
          <w:sz w:val="28"/>
          <w:szCs w:val="28"/>
          <w:lang w:val="uk-UA"/>
        </w:rPr>
        <w:t>8</w:t>
      </w:r>
      <w:r w:rsidR="0000474B" w:rsidRPr="009635F0">
        <w:rPr>
          <w:b/>
          <w:color w:val="000000"/>
          <w:sz w:val="28"/>
          <w:szCs w:val="28"/>
          <w:lang w:val="uk-UA"/>
        </w:rPr>
        <w:t>»!</w:t>
      </w:r>
    </w:p>
    <w:p w:rsidR="0000474B" w:rsidRPr="009635F0" w:rsidRDefault="0000474B" w:rsidP="0000474B">
      <w:pPr>
        <w:ind w:firstLine="708"/>
        <w:jc w:val="both"/>
        <w:rPr>
          <w:sz w:val="28"/>
          <w:szCs w:val="28"/>
          <w:lang w:val="uk-UA"/>
        </w:rPr>
      </w:pPr>
    </w:p>
    <w:p w:rsidR="0000474B" w:rsidRPr="009635F0" w:rsidRDefault="0000474B" w:rsidP="0000474B">
      <w:pPr>
        <w:jc w:val="both"/>
        <w:rPr>
          <w:b/>
          <w:sz w:val="28"/>
          <w:szCs w:val="28"/>
          <w:lang w:val="uk-UA"/>
        </w:rPr>
      </w:pPr>
      <w:r w:rsidRPr="009635F0">
        <w:rPr>
          <w:b/>
          <w:sz w:val="28"/>
          <w:szCs w:val="28"/>
          <w:lang w:val="uk-UA"/>
        </w:rPr>
        <w:t xml:space="preserve">З ПИТАНЬ УЧАСТІ ЗВЕРТАЙТЕСЬ В ОРГКОМІТЕТ: </w:t>
      </w:r>
    </w:p>
    <w:p w:rsidR="0000474B" w:rsidRPr="009635F0" w:rsidRDefault="0000474B" w:rsidP="0000474B">
      <w:pPr>
        <w:jc w:val="both"/>
        <w:rPr>
          <w:sz w:val="28"/>
          <w:szCs w:val="28"/>
          <w:lang w:val="uk-UA"/>
        </w:rPr>
      </w:pPr>
      <w:r w:rsidRPr="009635F0">
        <w:rPr>
          <w:sz w:val="28"/>
          <w:szCs w:val="28"/>
          <w:lang w:val="uk-UA"/>
        </w:rPr>
        <w:t>Компанія «Виставковий Світ»</w:t>
      </w:r>
    </w:p>
    <w:p w:rsidR="0000474B" w:rsidRPr="009635F0" w:rsidRDefault="00791166" w:rsidP="0000474B">
      <w:pPr>
        <w:jc w:val="both"/>
        <w:rPr>
          <w:sz w:val="28"/>
          <w:szCs w:val="28"/>
          <w:lang w:val="uk-UA"/>
        </w:rPr>
      </w:pPr>
      <w:r w:rsidRPr="009635F0">
        <w:rPr>
          <w:sz w:val="28"/>
          <w:szCs w:val="28"/>
          <w:lang w:val="uk-UA"/>
        </w:rPr>
        <w:t xml:space="preserve">Адреса: </w:t>
      </w:r>
      <w:r w:rsidR="003D334B" w:rsidRPr="009635F0">
        <w:rPr>
          <w:sz w:val="28"/>
          <w:szCs w:val="28"/>
          <w:lang w:val="uk-UA"/>
        </w:rPr>
        <w:t>вул. Іоанна Павла II</w:t>
      </w:r>
      <w:r w:rsidR="0000474B" w:rsidRPr="009635F0">
        <w:rPr>
          <w:sz w:val="28"/>
          <w:szCs w:val="28"/>
          <w:lang w:val="uk-UA"/>
        </w:rPr>
        <w:t>, 4/6, корпус В, оф. 1107, м. Київ, 01042, Україна</w:t>
      </w:r>
    </w:p>
    <w:p w:rsidR="00C978F7" w:rsidRPr="009635F0" w:rsidRDefault="0000474B" w:rsidP="0000474B">
      <w:pPr>
        <w:jc w:val="both"/>
        <w:rPr>
          <w:sz w:val="28"/>
          <w:szCs w:val="28"/>
          <w:lang w:val="uk-UA"/>
        </w:rPr>
      </w:pPr>
      <w:r w:rsidRPr="009635F0">
        <w:rPr>
          <w:sz w:val="28"/>
          <w:szCs w:val="28"/>
          <w:lang w:val="uk-UA"/>
        </w:rPr>
        <w:t>Тел./факс: +38 044 498-42-04, 498-42-05, 498-42-06, 498-42-07</w:t>
      </w:r>
    </w:p>
    <w:p w:rsidR="0000474B" w:rsidRPr="009635F0" w:rsidRDefault="0000474B" w:rsidP="0000474B">
      <w:pPr>
        <w:jc w:val="both"/>
        <w:rPr>
          <w:sz w:val="28"/>
          <w:szCs w:val="28"/>
          <w:lang w:val="uk-UA"/>
        </w:rPr>
      </w:pPr>
      <w:r w:rsidRPr="009635F0">
        <w:rPr>
          <w:sz w:val="28"/>
          <w:szCs w:val="28"/>
          <w:lang w:val="uk-UA"/>
        </w:rPr>
        <w:t>Тел.моб.: +38 067 656-51-89</w:t>
      </w:r>
    </w:p>
    <w:p w:rsidR="0000474B" w:rsidRPr="009635F0" w:rsidRDefault="0000474B" w:rsidP="0000474B">
      <w:pPr>
        <w:jc w:val="both"/>
        <w:rPr>
          <w:sz w:val="28"/>
          <w:szCs w:val="28"/>
          <w:lang w:val="uk-UA"/>
        </w:rPr>
      </w:pPr>
      <w:r w:rsidRPr="009635F0">
        <w:rPr>
          <w:sz w:val="28"/>
          <w:szCs w:val="28"/>
          <w:lang w:val="uk-UA"/>
        </w:rPr>
        <w:t xml:space="preserve">E-mail: </w:t>
      </w:r>
      <w:hyperlink r:id="rId9" w:history="1">
        <w:r w:rsidR="00521EF6" w:rsidRPr="009635F0">
          <w:rPr>
            <w:rStyle w:val="a3"/>
            <w:sz w:val="28"/>
            <w:szCs w:val="28"/>
            <w:lang w:val="uk-UA"/>
          </w:rPr>
          <w:t>expo@vsvit.com.ua</w:t>
        </w:r>
      </w:hyperlink>
    </w:p>
    <w:p w:rsidR="00521EF6" w:rsidRPr="009635F0" w:rsidRDefault="00310A8E" w:rsidP="0000474B">
      <w:pPr>
        <w:jc w:val="both"/>
        <w:rPr>
          <w:b/>
          <w:sz w:val="28"/>
          <w:szCs w:val="28"/>
          <w:lang w:val="uk-UA"/>
        </w:rPr>
      </w:pPr>
      <w:hyperlink r:id="rId10" w:history="1">
        <w:r w:rsidRPr="009635F0">
          <w:rPr>
            <w:rStyle w:val="a3"/>
            <w:b/>
            <w:sz w:val="28"/>
            <w:szCs w:val="28"/>
            <w:lang w:val="en-US"/>
          </w:rPr>
          <w:t>H</w:t>
        </w:r>
        <w:r w:rsidRPr="009635F0">
          <w:rPr>
            <w:rStyle w:val="a3"/>
            <w:b/>
            <w:sz w:val="28"/>
            <w:szCs w:val="28"/>
            <w:lang w:val="uk-UA"/>
          </w:rPr>
          <w:t>ttp://www.vsosvita.com.ua/</w:t>
        </w:r>
      </w:hyperlink>
    </w:p>
    <w:p w:rsidR="00521EF6" w:rsidRPr="009635F0" w:rsidRDefault="00521EF6" w:rsidP="0000474B">
      <w:pPr>
        <w:jc w:val="both"/>
        <w:rPr>
          <w:sz w:val="28"/>
          <w:szCs w:val="28"/>
          <w:lang w:val="uk-UA"/>
        </w:rPr>
      </w:pPr>
    </w:p>
    <w:sectPr w:rsidR="00521EF6" w:rsidRPr="009635F0" w:rsidSect="00C10A06">
      <w:footerReference w:type="even" r:id="rId11"/>
      <w:footerReference w:type="default" r:id="rId12"/>
      <w:pgSz w:w="11906" w:h="16838"/>
      <w:pgMar w:top="719" w:right="707"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BBF" w:rsidRDefault="00782BBF">
      <w:r>
        <w:separator/>
      </w:r>
    </w:p>
  </w:endnote>
  <w:endnote w:type="continuationSeparator" w:id="0">
    <w:p w:rsidR="00782BBF" w:rsidRDefault="00782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80" w:rsidRDefault="00A17C80" w:rsidP="00105A7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17C80" w:rsidRDefault="00A17C80" w:rsidP="00113CB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C80" w:rsidRDefault="00A17C80" w:rsidP="00105A7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87E2E">
      <w:rPr>
        <w:rStyle w:val="a7"/>
        <w:noProof/>
      </w:rPr>
      <w:t>1</w:t>
    </w:r>
    <w:r>
      <w:rPr>
        <w:rStyle w:val="a7"/>
      </w:rPr>
      <w:fldChar w:fldCharType="end"/>
    </w:r>
  </w:p>
  <w:p w:rsidR="00A17C80" w:rsidRDefault="00A17C80" w:rsidP="00113CB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BBF" w:rsidRDefault="00782BBF">
      <w:r>
        <w:separator/>
      </w:r>
    </w:p>
  </w:footnote>
  <w:footnote w:type="continuationSeparator" w:id="0">
    <w:p w:rsidR="00782BBF" w:rsidRDefault="00782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1FA"/>
    <w:multiLevelType w:val="hybridMultilevel"/>
    <w:tmpl w:val="44D2A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AD0569"/>
    <w:multiLevelType w:val="hybridMultilevel"/>
    <w:tmpl w:val="7848CAD4"/>
    <w:lvl w:ilvl="0" w:tplc="78442E5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071FD0"/>
    <w:multiLevelType w:val="hybridMultilevel"/>
    <w:tmpl w:val="F1784844"/>
    <w:lvl w:ilvl="0" w:tplc="CCC2EDA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CE6C0C"/>
    <w:multiLevelType w:val="hybridMultilevel"/>
    <w:tmpl w:val="C37C17E8"/>
    <w:lvl w:ilvl="0" w:tplc="42A2B0F8">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25557636"/>
    <w:multiLevelType w:val="hybridMultilevel"/>
    <w:tmpl w:val="D676115E"/>
    <w:lvl w:ilvl="0" w:tplc="87A41360">
      <w:start w:val="1"/>
      <w:numFmt w:val="decimal"/>
      <w:lvlText w:val="%1."/>
      <w:lvlJc w:val="left"/>
      <w:pPr>
        <w:tabs>
          <w:tab w:val="num" w:pos="1068"/>
        </w:tabs>
        <w:ind w:left="1068" w:hanging="360"/>
      </w:pPr>
      <w:rPr>
        <w:rFonts w:hint="default"/>
      </w:rPr>
    </w:lvl>
    <w:lvl w:ilvl="1" w:tplc="0419000F">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63E5BAC"/>
    <w:multiLevelType w:val="hybridMultilevel"/>
    <w:tmpl w:val="EF183046"/>
    <w:lvl w:ilvl="0" w:tplc="40CEAD9E">
      <w:numFmt w:val="none"/>
      <w:lvlText w:val=""/>
      <w:lvlJc w:val="left"/>
      <w:pPr>
        <w:tabs>
          <w:tab w:val="num" w:pos="360"/>
        </w:tabs>
      </w:pPr>
    </w:lvl>
    <w:lvl w:ilvl="1" w:tplc="FAE6F76C" w:tentative="1">
      <w:start w:val="1"/>
      <w:numFmt w:val="bullet"/>
      <w:lvlText w:val="o"/>
      <w:lvlJc w:val="left"/>
      <w:pPr>
        <w:tabs>
          <w:tab w:val="num" w:pos="1440"/>
        </w:tabs>
        <w:ind w:left="1440" w:hanging="360"/>
      </w:pPr>
      <w:rPr>
        <w:rFonts w:ascii="Courier New" w:hAnsi="Courier New" w:cs="Courier New" w:hint="default"/>
      </w:rPr>
    </w:lvl>
    <w:lvl w:ilvl="2" w:tplc="9E7455E4" w:tentative="1">
      <w:start w:val="1"/>
      <w:numFmt w:val="bullet"/>
      <w:lvlText w:val=""/>
      <w:lvlJc w:val="left"/>
      <w:pPr>
        <w:tabs>
          <w:tab w:val="num" w:pos="2160"/>
        </w:tabs>
        <w:ind w:left="2160" w:hanging="360"/>
      </w:pPr>
      <w:rPr>
        <w:rFonts w:ascii="Wingdings" w:hAnsi="Wingdings" w:hint="default"/>
      </w:rPr>
    </w:lvl>
    <w:lvl w:ilvl="3" w:tplc="86E68B36" w:tentative="1">
      <w:start w:val="1"/>
      <w:numFmt w:val="bullet"/>
      <w:lvlText w:val=""/>
      <w:lvlJc w:val="left"/>
      <w:pPr>
        <w:tabs>
          <w:tab w:val="num" w:pos="2880"/>
        </w:tabs>
        <w:ind w:left="2880" w:hanging="360"/>
      </w:pPr>
      <w:rPr>
        <w:rFonts w:ascii="Symbol" w:hAnsi="Symbol" w:hint="default"/>
      </w:rPr>
    </w:lvl>
    <w:lvl w:ilvl="4" w:tplc="F9502C96" w:tentative="1">
      <w:start w:val="1"/>
      <w:numFmt w:val="bullet"/>
      <w:lvlText w:val="o"/>
      <w:lvlJc w:val="left"/>
      <w:pPr>
        <w:tabs>
          <w:tab w:val="num" w:pos="3600"/>
        </w:tabs>
        <w:ind w:left="3600" w:hanging="360"/>
      </w:pPr>
      <w:rPr>
        <w:rFonts w:ascii="Courier New" w:hAnsi="Courier New" w:cs="Courier New" w:hint="default"/>
      </w:rPr>
    </w:lvl>
    <w:lvl w:ilvl="5" w:tplc="D5129CA4" w:tentative="1">
      <w:start w:val="1"/>
      <w:numFmt w:val="bullet"/>
      <w:lvlText w:val=""/>
      <w:lvlJc w:val="left"/>
      <w:pPr>
        <w:tabs>
          <w:tab w:val="num" w:pos="4320"/>
        </w:tabs>
        <w:ind w:left="4320" w:hanging="360"/>
      </w:pPr>
      <w:rPr>
        <w:rFonts w:ascii="Wingdings" w:hAnsi="Wingdings" w:hint="default"/>
      </w:rPr>
    </w:lvl>
    <w:lvl w:ilvl="6" w:tplc="B7F4A360" w:tentative="1">
      <w:start w:val="1"/>
      <w:numFmt w:val="bullet"/>
      <w:lvlText w:val=""/>
      <w:lvlJc w:val="left"/>
      <w:pPr>
        <w:tabs>
          <w:tab w:val="num" w:pos="5040"/>
        </w:tabs>
        <w:ind w:left="5040" w:hanging="360"/>
      </w:pPr>
      <w:rPr>
        <w:rFonts w:ascii="Symbol" w:hAnsi="Symbol" w:hint="default"/>
      </w:rPr>
    </w:lvl>
    <w:lvl w:ilvl="7" w:tplc="206418A8" w:tentative="1">
      <w:start w:val="1"/>
      <w:numFmt w:val="bullet"/>
      <w:lvlText w:val="o"/>
      <w:lvlJc w:val="left"/>
      <w:pPr>
        <w:tabs>
          <w:tab w:val="num" w:pos="5760"/>
        </w:tabs>
        <w:ind w:left="5760" w:hanging="360"/>
      </w:pPr>
      <w:rPr>
        <w:rFonts w:ascii="Courier New" w:hAnsi="Courier New" w:cs="Courier New" w:hint="default"/>
      </w:rPr>
    </w:lvl>
    <w:lvl w:ilvl="8" w:tplc="37006220" w:tentative="1">
      <w:start w:val="1"/>
      <w:numFmt w:val="bullet"/>
      <w:lvlText w:val=""/>
      <w:lvlJc w:val="left"/>
      <w:pPr>
        <w:tabs>
          <w:tab w:val="num" w:pos="6480"/>
        </w:tabs>
        <w:ind w:left="6480" w:hanging="360"/>
      </w:pPr>
      <w:rPr>
        <w:rFonts w:ascii="Wingdings" w:hAnsi="Wingdings" w:hint="default"/>
      </w:rPr>
    </w:lvl>
  </w:abstractNum>
  <w:abstractNum w:abstractNumId="6">
    <w:nsid w:val="26C7626F"/>
    <w:multiLevelType w:val="hybridMultilevel"/>
    <w:tmpl w:val="F7CAB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7BA4C43"/>
    <w:multiLevelType w:val="hybridMultilevel"/>
    <w:tmpl w:val="C33A0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BDC41C6"/>
    <w:multiLevelType w:val="multilevel"/>
    <w:tmpl w:val="4058E87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F510032"/>
    <w:multiLevelType w:val="hybridMultilevel"/>
    <w:tmpl w:val="98405F36"/>
    <w:lvl w:ilvl="0" w:tplc="9258DE4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08597F"/>
    <w:multiLevelType w:val="hybridMultilevel"/>
    <w:tmpl w:val="5C86D5E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2F0FD3"/>
    <w:multiLevelType w:val="hybridMultilevel"/>
    <w:tmpl w:val="7B0E620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E659AF"/>
    <w:multiLevelType w:val="hybridMultilevel"/>
    <w:tmpl w:val="326CA0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EB0C82"/>
    <w:multiLevelType w:val="hybridMultilevel"/>
    <w:tmpl w:val="0E866A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E157DEE"/>
    <w:multiLevelType w:val="hybridMultilevel"/>
    <w:tmpl w:val="4058E872"/>
    <w:lvl w:ilvl="0" w:tplc="78442E5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C14301"/>
    <w:multiLevelType w:val="hybridMultilevel"/>
    <w:tmpl w:val="81EA7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C21BCF"/>
    <w:multiLevelType w:val="hybridMultilevel"/>
    <w:tmpl w:val="88D23FE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8D0DE7"/>
    <w:multiLevelType w:val="hybridMultilevel"/>
    <w:tmpl w:val="A128E7FE"/>
    <w:lvl w:ilvl="0" w:tplc="C7B62F86">
      <w:start w:val="1"/>
      <w:numFmt w:val="bullet"/>
      <w:lvlText w:val=""/>
      <w:lvlJc w:val="left"/>
      <w:pPr>
        <w:tabs>
          <w:tab w:val="num" w:pos="1134"/>
        </w:tabs>
        <w:ind w:left="1134"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8400C8"/>
    <w:multiLevelType w:val="hybridMultilevel"/>
    <w:tmpl w:val="CE2CE81C"/>
    <w:lvl w:ilvl="0" w:tplc="05BC6180">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594E3E62"/>
    <w:multiLevelType w:val="hybridMultilevel"/>
    <w:tmpl w:val="46A6A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0D36AA"/>
    <w:multiLevelType w:val="multilevel"/>
    <w:tmpl w:val="CCDA64E6"/>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D97266F"/>
    <w:multiLevelType w:val="hybridMultilevel"/>
    <w:tmpl w:val="E81C1AC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26D3AB8"/>
    <w:multiLevelType w:val="hybridMultilevel"/>
    <w:tmpl w:val="4F142840"/>
    <w:lvl w:ilvl="0" w:tplc="6AF0088C">
      <w:start w:val="1"/>
      <w:numFmt w:val="decimal"/>
      <w:lvlText w:val="%1."/>
      <w:lvlJc w:val="left"/>
      <w:pPr>
        <w:tabs>
          <w:tab w:val="num" w:pos="720"/>
        </w:tabs>
        <w:ind w:left="720" w:hanging="360"/>
      </w:pPr>
      <w:rPr>
        <w:rFonts w:ascii="Verdana" w:eastAsia="Times New Roman" w:hAnsi="Verdana"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7315F6"/>
    <w:multiLevelType w:val="hybridMultilevel"/>
    <w:tmpl w:val="1F64A6F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A0050B2"/>
    <w:multiLevelType w:val="hybridMultilevel"/>
    <w:tmpl w:val="E5B6FA84"/>
    <w:lvl w:ilvl="0" w:tplc="0419000F">
      <w:start w:val="1"/>
      <w:numFmt w:val="decimal"/>
      <w:lvlText w:val="%1."/>
      <w:lvlJc w:val="left"/>
      <w:pPr>
        <w:tabs>
          <w:tab w:val="num" w:pos="3240"/>
        </w:tabs>
        <w:ind w:left="32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BA2788"/>
    <w:multiLevelType w:val="hybridMultilevel"/>
    <w:tmpl w:val="965CF2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6E4513FF"/>
    <w:multiLevelType w:val="hybridMultilevel"/>
    <w:tmpl w:val="43FA5C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B97AD7"/>
    <w:multiLevelType w:val="hybridMultilevel"/>
    <w:tmpl w:val="7E1213F2"/>
    <w:lvl w:ilvl="0" w:tplc="42A2B0F8">
      <w:start w:val="1"/>
      <w:numFmt w:val="decimal"/>
      <w:lvlText w:val="%1."/>
      <w:lvlJc w:val="left"/>
      <w:pPr>
        <w:tabs>
          <w:tab w:val="num" w:pos="810"/>
        </w:tabs>
        <w:ind w:left="810" w:hanging="450"/>
      </w:pPr>
      <w:rPr>
        <w:rFonts w:hint="default"/>
      </w:rPr>
    </w:lvl>
    <w:lvl w:ilvl="1" w:tplc="9316363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406783"/>
    <w:multiLevelType w:val="hybridMultilevel"/>
    <w:tmpl w:val="AFCE1E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33801B5"/>
    <w:multiLevelType w:val="hybridMultilevel"/>
    <w:tmpl w:val="033C5DE0"/>
    <w:lvl w:ilvl="0" w:tplc="79F674EE">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AC41550"/>
    <w:multiLevelType w:val="hybridMultilevel"/>
    <w:tmpl w:val="AA20F8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AB3472"/>
    <w:multiLevelType w:val="hybridMultilevel"/>
    <w:tmpl w:val="504E3B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9"/>
  </w:num>
  <w:num w:numId="4">
    <w:abstractNumId w:val="27"/>
  </w:num>
  <w:num w:numId="5">
    <w:abstractNumId w:val="4"/>
  </w:num>
  <w:num w:numId="6">
    <w:abstractNumId w:val="25"/>
  </w:num>
  <w:num w:numId="7">
    <w:abstractNumId w:val="6"/>
  </w:num>
  <w:num w:numId="8">
    <w:abstractNumId w:val="15"/>
  </w:num>
  <w:num w:numId="9">
    <w:abstractNumId w:val="12"/>
  </w:num>
  <w:num w:numId="10">
    <w:abstractNumId w:val="17"/>
  </w:num>
  <w:num w:numId="11">
    <w:abstractNumId w:val="22"/>
  </w:num>
  <w:num w:numId="12">
    <w:abstractNumId w:val="11"/>
  </w:num>
  <w:num w:numId="13">
    <w:abstractNumId w:val="0"/>
  </w:num>
  <w:num w:numId="14">
    <w:abstractNumId w:val="23"/>
  </w:num>
  <w:num w:numId="15">
    <w:abstractNumId w:val="16"/>
  </w:num>
  <w:num w:numId="16">
    <w:abstractNumId w:val="21"/>
  </w:num>
  <w:num w:numId="17">
    <w:abstractNumId w:val="31"/>
  </w:num>
  <w:num w:numId="18">
    <w:abstractNumId w:val="3"/>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4"/>
  </w:num>
  <w:num w:numId="23">
    <w:abstractNumId w:val="7"/>
  </w:num>
  <w:num w:numId="24">
    <w:abstractNumId w:val="26"/>
  </w:num>
  <w:num w:numId="25">
    <w:abstractNumId w:val="30"/>
  </w:num>
  <w:num w:numId="26">
    <w:abstractNumId w:val="10"/>
  </w:num>
  <w:num w:numId="27">
    <w:abstractNumId w:val="2"/>
  </w:num>
  <w:num w:numId="28">
    <w:abstractNumId w:val="8"/>
  </w:num>
  <w:num w:numId="29">
    <w:abstractNumId w:val="1"/>
  </w:num>
  <w:num w:numId="30">
    <w:abstractNumId w:val="24"/>
  </w:num>
  <w:num w:numId="31">
    <w:abstractNumId w:val="19"/>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CA53F9"/>
    <w:rsid w:val="000021B7"/>
    <w:rsid w:val="0000252A"/>
    <w:rsid w:val="0000474B"/>
    <w:rsid w:val="00011FD9"/>
    <w:rsid w:val="00012E47"/>
    <w:rsid w:val="00013E6D"/>
    <w:rsid w:val="0001573C"/>
    <w:rsid w:val="00016E0E"/>
    <w:rsid w:val="00016EC8"/>
    <w:rsid w:val="00021D2B"/>
    <w:rsid w:val="00022352"/>
    <w:rsid w:val="000238D6"/>
    <w:rsid w:val="000272E5"/>
    <w:rsid w:val="00030358"/>
    <w:rsid w:val="000315F7"/>
    <w:rsid w:val="00031BAB"/>
    <w:rsid w:val="0003340A"/>
    <w:rsid w:val="00035A4B"/>
    <w:rsid w:val="000411B0"/>
    <w:rsid w:val="00041538"/>
    <w:rsid w:val="00043BDF"/>
    <w:rsid w:val="00047B7E"/>
    <w:rsid w:val="00052500"/>
    <w:rsid w:val="00063AE4"/>
    <w:rsid w:val="00075778"/>
    <w:rsid w:val="000765AB"/>
    <w:rsid w:val="00077C85"/>
    <w:rsid w:val="000842D0"/>
    <w:rsid w:val="00085397"/>
    <w:rsid w:val="0008544F"/>
    <w:rsid w:val="00093204"/>
    <w:rsid w:val="00097CF2"/>
    <w:rsid w:val="000A123C"/>
    <w:rsid w:val="000A6917"/>
    <w:rsid w:val="000B16D8"/>
    <w:rsid w:val="000B377B"/>
    <w:rsid w:val="000B60C8"/>
    <w:rsid w:val="000B6D65"/>
    <w:rsid w:val="000B73EC"/>
    <w:rsid w:val="000C1669"/>
    <w:rsid w:val="000C283E"/>
    <w:rsid w:val="000C32FB"/>
    <w:rsid w:val="000C37C6"/>
    <w:rsid w:val="000C434B"/>
    <w:rsid w:val="000C667B"/>
    <w:rsid w:val="000C6AFC"/>
    <w:rsid w:val="000D004E"/>
    <w:rsid w:val="000D0D58"/>
    <w:rsid w:val="000D34E7"/>
    <w:rsid w:val="000E27EA"/>
    <w:rsid w:val="000E3686"/>
    <w:rsid w:val="000E5278"/>
    <w:rsid w:val="000E714D"/>
    <w:rsid w:val="000F1B7D"/>
    <w:rsid w:val="000F3C7A"/>
    <w:rsid w:val="000F4170"/>
    <w:rsid w:val="000F7584"/>
    <w:rsid w:val="001043C9"/>
    <w:rsid w:val="00105A71"/>
    <w:rsid w:val="00110066"/>
    <w:rsid w:val="001126D5"/>
    <w:rsid w:val="00113CB1"/>
    <w:rsid w:val="00114022"/>
    <w:rsid w:val="00114FA9"/>
    <w:rsid w:val="00117006"/>
    <w:rsid w:val="00117729"/>
    <w:rsid w:val="00121D15"/>
    <w:rsid w:val="00132B70"/>
    <w:rsid w:val="00134ED4"/>
    <w:rsid w:val="001375CB"/>
    <w:rsid w:val="0014135E"/>
    <w:rsid w:val="001419EC"/>
    <w:rsid w:val="00143F53"/>
    <w:rsid w:val="00152BE2"/>
    <w:rsid w:val="00156602"/>
    <w:rsid w:val="00157688"/>
    <w:rsid w:val="00162C5A"/>
    <w:rsid w:val="00165FB6"/>
    <w:rsid w:val="00167B4C"/>
    <w:rsid w:val="00177AE5"/>
    <w:rsid w:val="00180599"/>
    <w:rsid w:val="00182633"/>
    <w:rsid w:val="00182C17"/>
    <w:rsid w:val="00190935"/>
    <w:rsid w:val="0019203A"/>
    <w:rsid w:val="001934D2"/>
    <w:rsid w:val="001955BF"/>
    <w:rsid w:val="00196117"/>
    <w:rsid w:val="00196CE2"/>
    <w:rsid w:val="001A066F"/>
    <w:rsid w:val="001A1070"/>
    <w:rsid w:val="001B6224"/>
    <w:rsid w:val="001C0841"/>
    <w:rsid w:val="001C1A04"/>
    <w:rsid w:val="001C5EC1"/>
    <w:rsid w:val="001D0804"/>
    <w:rsid w:val="001D462E"/>
    <w:rsid w:val="001D774C"/>
    <w:rsid w:val="001E19C8"/>
    <w:rsid w:val="001E2F17"/>
    <w:rsid w:val="001E5ACA"/>
    <w:rsid w:val="001E70C9"/>
    <w:rsid w:val="001F19E2"/>
    <w:rsid w:val="001F1C8F"/>
    <w:rsid w:val="00201974"/>
    <w:rsid w:val="002032C6"/>
    <w:rsid w:val="002034D6"/>
    <w:rsid w:val="00211EC8"/>
    <w:rsid w:val="00216ED5"/>
    <w:rsid w:val="00220E99"/>
    <w:rsid w:val="0022365F"/>
    <w:rsid w:val="002241B1"/>
    <w:rsid w:val="0022759A"/>
    <w:rsid w:val="0023222D"/>
    <w:rsid w:val="002355BF"/>
    <w:rsid w:val="0023597A"/>
    <w:rsid w:val="002421DB"/>
    <w:rsid w:val="002421E9"/>
    <w:rsid w:val="0024488C"/>
    <w:rsid w:val="002516D8"/>
    <w:rsid w:val="002545C6"/>
    <w:rsid w:val="00255687"/>
    <w:rsid w:val="00260732"/>
    <w:rsid w:val="0026276A"/>
    <w:rsid w:val="00263996"/>
    <w:rsid w:val="00265A4A"/>
    <w:rsid w:val="00271536"/>
    <w:rsid w:val="00277644"/>
    <w:rsid w:val="00284804"/>
    <w:rsid w:val="00293478"/>
    <w:rsid w:val="00293F39"/>
    <w:rsid w:val="00296F00"/>
    <w:rsid w:val="002979CD"/>
    <w:rsid w:val="002A1364"/>
    <w:rsid w:val="002A1D5D"/>
    <w:rsid w:val="002A2346"/>
    <w:rsid w:val="002A6228"/>
    <w:rsid w:val="002B1E73"/>
    <w:rsid w:val="002B2767"/>
    <w:rsid w:val="002B593D"/>
    <w:rsid w:val="002C3DEC"/>
    <w:rsid w:val="002C7532"/>
    <w:rsid w:val="002D5B57"/>
    <w:rsid w:val="002D6175"/>
    <w:rsid w:val="002E284B"/>
    <w:rsid w:val="002E4640"/>
    <w:rsid w:val="002E4782"/>
    <w:rsid w:val="002F1348"/>
    <w:rsid w:val="002F2BD3"/>
    <w:rsid w:val="00310A8E"/>
    <w:rsid w:val="00311B98"/>
    <w:rsid w:val="00311F56"/>
    <w:rsid w:val="00313226"/>
    <w:rsid w:val="0031360A"/>
    <w:rsid w:val="00315F53"/>
    <w:rsid w:val="00327A14"/>
    <w:rsid w:val="003316DA"/>
    <w:rsid w:val="0033198C"/>
    <w:rsid w:val="00335B02"/>
    <w:rsid w:val="00336981"/>
    <w:rsid w:val="00337B10"/>
    <w:rsid w:val="00340435"/>
    <w:rsid w:val="00342AB1"/>
    <w:rsid w:val="0034729E"/>
    <w:rsid w:val="00350E09"/>
    <w:rsid w:val="0035233E"/>
    <w:rsid w:val="00353344"/>
    <w:rsid w:val="00354149"/>
    <w:rsid w:val="00354B17"/>
    <w:rsid w:val="0035601C"/>
    <w:rsid w:val="00360B53"/>
    <w:rsid w:val="00361682"/>
    <w:rsid w:val="00361BA4"/>
    <w:rsid w:val="00363328"/>
    <w:rsid w:val="00365F49"/>
    <w:rsid w:val="00367C5E"/>
    <w:rsid w:val="003705F0"/>
    <w:rsid w:val="00383555"/>
    <w:rsid w:val="003854AF"/>
    <w:rsid w:val="0038696E"/>
    <w:rsid w:val="003911C3"/>
    <w:rsid w:val="003918F0"/>
    <w:rsid w:val="00396040"/>
    <w:rsid w:val="003A2676"/>
    <w:rsid w:val="003A3C60"/>
    <w:rsid w:val="003A3EF2"/>
    <w:rsid w:val="003A5E23"/>
    <w:rsid w:val="003A660F"/>
    <w:rsid w:val="003B4F63"/>
    <w:rsid w:val="003B74EE"/>
    <w:rsid w:val="003C6036"/>
    <w:rsid w:val="003D334B"/>
    <w:rsid w:val="003D5C15"/>
    <w:rsid w:val="003D7D7E"/>
    <w:rsid w:val="003E110E"/>
    <w:rsid w:val="003E4135"/>
    <w:rsid w:val="003E525C"/>
    <w:rsid w:val="003F4B88"/>
    <w:rsid w:val="004049E4"/>
    <w:rsid w:val="00405C6A"/>
    <w:rsid w:val="0041434B"/>
    <w:rsid w:val="00415F7C"/>
    <w:rsid w:val="0041773F"/>
    <w:rsid w:val="004217CD"/>
    <w:rsid w:val="00422A87"/>
    <w:rsid w:val="0042323F"/>
    <w:rsid w:val="00430E69"/>
    <w:rsid w:val="004325DB"/>
    <w:rsid w:val="004334F7"/>
    <w:rsid w:val="00433C8B"/>
    <w:rsid w:val="004371DA"/>
    <w:rsid w:val="004404F6"/>
    <w:rsid w:val="00441482"/>
    <w:rsid w:val="0044212A"/>
    <w:rsid w:val="004463EE"/>
    <w:rsid w:val="00446795"/>
    <w:rsid w:val="00450292"/>
    <w:rsid w:val="0045031F"/>
    <w:rsid w:val="00452379"/>
    <w:rsid w:val="004525A9"/>
    <w:rsid w:val="004532EE"/>
    <w:rsid w:val="004551A0"/>
    <w:rsid w:val="00467DA8"/>
    <w:rsid w:val="00470CD5"/>
    <w:rsid w:val="00471CA1"/>
    <w:rsid w:val="00475901"/>
    <w:rsid w:val="00475CE4"/>
    <w:rsid w:val="0047773F"/>
    <w:rsid w:val="0048057C"/>
    <w:rsid w:val="00483AFA"/>
    <w:rsid w:val="00487BC6"/>
    <w:rsid w:val="00487C53"/>
    <w:rsid w:val="00496243"/>
    <w:rsid w:val="0049687A"/>
    <w:rsid w:val="004A1FAD"/>
    <w:rsid w:val="004B634A"/>
    <w:rsid w:val="004C2671"/>
    <w:rsid w:val="004C4DFF"/>
    <w:rsid w:val="004D26A2"/>
    <w:rsid w:val="004D2AC1"/>
    <w:rsid w:val="004D42F0"/>
    <w:rsid w:val="004D7A61"/>
    <w:rsid w:val="004E0C26"/>
    <w:rsid w:val="004F757E"/>
    <w:rsid w:val="004F762F"/>
    <w:rsid w:val="004F7876"/>
    <w:rsid w:val="00500D73"/>
    <w:rsid w:val="005032B8"/>
    <w:rsid w:val="005120B3"/>
    <w:rsid w:val="00513302"/>
    <w:rsid w:val="005153D5"/>
    <w:rsid w:val="00521EF6"/>
    <w:rsid w:val="00522BFD"/>
    <w:rsid w:val="00527942"/>
    <w:rsid w:val="005314CD"/>
    <w:rsid w:val="00531F43"/>
    <w:rsid w:val="0053414B"/>
    <w:rsid w:val="00534CB5"/>
    <w:rsid w:val="00535126"/>
    <w:rsid w:val="0054349A"/>
    <w:rsid w:val="00546B82"/>
    <w:rsid w:val="0055080F"/>
    <w:rsid w:val="00553136"/>
    <w:rsid w:val="00557ECC"/>
    <w:rsid w:val="00560D73"/>
    <w:rsid w:val="00563CE5"/>
    <w:rsid w:val="0056560E"/>
    <w:rsid w:val="0056779A"/>
    <w:rsid w:val="00571161"/>
    <w:rsid w:val="00574223"/>
    <w:rsid w:val="0057520A"/>
    <w:rsid w:val="00580450"/>
    <w:rsid w:val="005816B3"/>
    <w:rsid w:val="00586856"/>
    <w:rsid w:val="00587B3B"/>
    <w:rsid w:val="00590185"/>
    <w:rsid w:val="00594BDD"/>
    <w:rsid w:val="00596E39"/>
    <w:rsid w:val="005A3DDD"/>
    <w:rsid w:val="005A47CB"/>
    <w:rsid w:val="005A4887"/>
    <w:rsid w:val="005A7BCE"/>
    <w:rsid w:val="005A7D42"/>
    <w:rsid w:val="005B54DD"/>
    <w:rsid w:val="005D20F8"/>
    <w:rsid w:val="005D766C"/>
    <w:rsid w:val="005E07FA"/>
    <w:rsid w:val="005E3B8E"/>
    <w:rsid w:val="005F3B37"/>
    <w:rsid w:val="005F50C3"/>
    <w:rsid w:val="005F552F"/>
    <w:rsid w:val="005F5ADF"/>
    <w:rsid w:val="005F5CC8"/>
    <w:rsid w:val="005F7174"/>
    <w:rsid w:val="006026F8"/>
    <w:rsid w:val="006032B1"/>
    <w:rsid w:val="006077F9"/>
    <w:rsid w:val="006123E5"/>
    <w:rsid w:val="006161B3"/>
    <w:rsid w:val="00616E46"/>
    <w:rsid w:val="006246D1"/>
    <w:rsid w:val="00631E18"/>
    <w:rsid w:val="00634705"/>
    <w:rsid w:val="00635C73"/>
    <w:rsid w:val="00642CAC"/>
    <w:rsid w:val="0064350B"/>
    <w:rsid w:val="00643FC9"/>
    <w:rsid w:val="006457E7"/>
    <w:rsid w:val="0064653D"/>
    <w:rsid w:val="0064657E"/>
    <w:rsid w:val="00652B48"/>
    <w:rsid w:val="00652B9A"/>
    <w:rsid w:val="00652EF1"/>
    <w:rsid w:val="006562AF"/>
    <w:rsid w:val="00660BC9"/>
    <w:rsid w:val="006625A8"/>
    <w:rsid w:val="00662877"/>
    <w:rsid w:val="00662939"/>
    <w:rsid w:val="00662D59"/>
    <w:rsid w:val="00662EBD"/>
    <w:rsid w:val="00664B64"/>
    <w:rsid w:val="006702A5"/>
    <w:rsid w:val="00670A67"/>
    <w:rsid w:val="00674BD7"/>
    <w:rsid w:val="00675C47"/>
    <w:rsid w:val="00681600"/>
    <w:rsid w:val="006867CD"/>
    <w:rsid w:val="006868F6"/>
    <w:rsid w:val="00686D5F"/>
    <w:rsid w:val="00692190"/>
    <w:rsid w:val="00692912"/>
    <w:rsid w:val="0069416B"/>
    <w:rsid w:val="006A29C4"/>
    <w:rsid w:val="006A3084"/>
    <w:rsid w:val="006A5794"/>
    <w:rsid w:val="006A65CD"/>
    <w:rsid w:val="006B105A"/>
    <w:rsid w:val="006B15F2"/>
    <w:rsid w:val="006B7290"/>
    <w:rsid w:val="006C13B2"/>
    <w:rsid w:val="006C5893"/>
    <w:rsid w:val="006C67C9"/>
    <w:rsid w:val="006E00DF"/>
    <w:rsid w:val="006E2B6C"/>
    <w:rsid w:val="006E5A0A"/>
    <w:rsid w:val="006F0B44"/>
    <w:rsid w:val="006F4C5F"/>
    <w:rsid w:val="0070293E"/>
    <w:rsid w:val="00710F78"/>
    <w:rsid w:val="00711F10"/>
    <w:rsid w:val="00712659"/>
    <w:rsid w:val="00713104"/>
    <w:rsid w:val="00713CCF"/>
    <w:rsid w:val="007221C7"/>
    <w:rsid w:val="00722998"/>
    <w:rsid w:val="00730D97"/>
    <w:rsid w:val="00731C46"/>
    <w:rsid w:val="00733E3E"/>
    <w:rsid w:val="00735C81"/>
    <w:rsid w:val="00736847"/>
    <w:rsid w:val="00740926"/>
    <w:rsid w:val="00742B3D"/>
    <w:rsid w:val="0075018E"/>
    <w:rsid w:val="0075113D"/>
    <w:rsid w:val="00754EB8"/>
    <w:rsid w:val="00757940"/>
    <w:rsid w:val="0076418B"/>
    <w:rsid w:val="00775D16"/>
    <w:rsid w:val="00780050"/>
    <w:rsid w:val="007823D4"/>
    <w:rsid w:val="00782BBF"/>
    <w:rsid w:val="00785500"/>
    <w:rsid w:val="00790B92"/>
    <w:rsid w:val="00791166"/>
    <w:rsid w:val="0079273A"/>
    <w:rsid w:val="00793A77"/>
    <w:rsid w:val="0079690E"/>
    <w:rsid w:val="007A3717"/>
    <w:rsid w:val="007A3C70"/>
    <w:rsid w:val="007A4749"/>
    <w:rsid w:val="007A4DD2"/>
    <w:rsid w:val="007A4F2C"/>
    <w:rsid w:val="007A545C"/>
    <w:rsid w:val="007A773E"/>
    <w:rsid w:val="007B404A"/>
    <w:rsid w:val="007B4F20"/>
    <w:rsid w:val="007B506A"/>
    <w:rsid w:val="007C28FC"/>
    <w:rsid w:val="007C295D"/>
    <w:rsid w:val="007C2C2F"/>
    <w:rsid w:val="007C2FCF"/>
    <w:rsid w:val="007D1A97"/>
    <w:rsid w:val="007D1DD8"/>
    <w:rsid w:val="007D26B7"/>
    <w:rsid w:val="007D3865"/>
    <w:rsid w:val="007D4F0F"/>
    <w:rsid w:val="007D6F89"/>
    <w:rsid w:val="007E1C12"/>
    <w:rsid w:val="007E3969"/>
    <w:rsid w:val="007E4E60"/>
    <w:rsid w:val="007E6F04"/>
    <w:rsid w:val="007F1FB8"/>
    <w:rsid w:val="007F261B"/>
    <w:rsid w:val="007F6A3C"/>
    <w:rsid w:val="008074B3"/>
    <w:rsid w:val="00811383"/>
    <w:rsid w:val="008132F1"/>
    <w:rsid w:val="008155C3"/>
    <w:rsid w:val="00822638"/>
    <w:rsid w:val="00833C9C"/>
    <w:rsid w:val="0084127B"/>
    <w:rsid w:val="008420B0"/>
    <w:rsid w:val="00846363"/>
    <w:rsid w:val="008464D3"/>
    <w:rsid w:val="008469FF"/>
    <w:rsid w:val="0084753B"/>
    <w:rsid w:val="00856A7E"/>
    <w:rsid w:val="008574FF"/>
    <w:rsid w:val="00862EE3"/>
    <w:rsid w:val="00865016"/>
    <w:rsid w:val="00866428"/>
    <w:rsid w:val="00870565"/>
    <w:rsid w:val="008722DF"/>
    <w:rsid w:val="00876D18"/>
    <w:rsid w:val="00884764"/>
    <w:rsid w:val="00884E20"/>
    <w:rsid w:val="00885E2E"/>
    <w:rsid w:val="00891D5A"/>
    <w:rsid w:val="008920BD"/>
    <w:rsid w:val="0089499B"/>
    <w:rsid w:val="008A3CF3"/>
    <w:rsid w:val="008A59FD"/>
    <w:rsid w:val="008A5DBC"/>
    <w:rsid w:val="008A6ABA"/>
    <w:rsid w:val="008A6C45"/>
    <w:rsid w:val="008A7682"/>
    <w:rsid w:val="008B4B24"/>
    <w:rsid w:val="008B5811"/>
    <w:rsid w:val="008B64ED"/>
    <w:rsid w:val="008C575C"/>
    <w:rsid w:val="008C644E"/>
    <w:rsid w:val="008C76E0"/>
    <w:rsid w:val="008D3341"/>
    <w:rsid w:val="008D3A8A"/>
    <w:rsid w:val="008D3E1B"/>
    <w:rsid w:val="008D40C6"/>
    <w:rsid w:val="008D6B35"/>
    <w:rsid w:val="008E07AE"/>
    <w:rsid w:val="008E2D02"/>
    <w:rsid w:val="008E50B9"/>
    <w:rsid w:val="008E5F21"/>
    <w:rsid w:val="008E5FBA"/>
    <w:rsid w:val="008E62BC"/>
    <w:rsid w:val="008F528C"/>
    <w:rsid w:val="00900767"/>
    <w:rsid w:val="0090084B"/>
    <w:rsid w:val="00904542"/>
    <w:rsid w:val="00905D55"/>
    <w:rsid w:val="009072D4"/>
    <w:rsid w:val="00912D34"/>
    <w:rsid w:val="00915281"/>
    <w:rsid w:val="0091700B"/>
    <w:rsid w:val="009172EF"/>
    <w:rsid w:val="00921CCE"/>
    <w:rsid w:val="00921F37"/>
    <w:rsid w:val="009249D8"/>
    <w:rsid w:val="00926134"/>
    <w:rsid w:val="00930863"/>
    <w:rsid w:val="00931691"/>
    <w:rsid w:val="00936C51"/>
    <w:rsid w:val="00942FCE"/>
    <w:rsid w:val="00943DAE"/>
    <w:rsid w:val="009520D7"/>
    <w:rsid w:val="00953291"/>
    <w:rsid w:val="00953677"/>
    <w:rsid w:val="009551A4"/>
    <w:rsid w:val="00955698"/>
    <w:rsid w:val="009607F8"/>
    <w:rsid w:val="009635F0"/>
    <w:rsid w:val="009711AD"/>
    <w:rsid w:val="00971E56"/>
    <w:rsid w:val="0097601C"/>
    <w:rsid w:val="009840E0"/>
    <w:rsid w:val="00985A4E"/>
    <w:rsid w:val="009973C1"/>
    <w:rsid w:val="009A228F"/>
    <w:rsid w:val="009A22AF"/>
    <w:rsid w:val="009A4AE5"/>
    <w:rsid w:val="009A7052"/>
    <w:rsid w:val="009A7378"/>
    <w:rsid w:val="009A7917"/>
    <w:rsid w:val="009A7C64"/>
    <w:rsid w:val="009B2C3F"/>
    <w:rsid w:val="009B32FE"/>
    <w:rsid w:val="009B639D"/>
    <w:rsid w:val="009C2067"/>
    <w:rsid w:val="009C6753"/>
    <w:rsid w:val="009C72F0"/>
    <w:rsid w:val="009D2027"/>
    <w:rsid w:val="009D23AB"/>
    <w:rsid w:val="009D2604"/>
    <w:rsid w:val="009E30B2"/>
    <w:rsid w:val="009E55E7"/>
    <w:rsid w:val="009E56B4"/>
    <w:rsid w:val="009F1822"/>
    <w:rsid w:val="009F256E"/>
    <w:rsid w:val="009F64D8"/>
    <w:rsid w:val="009F719D"/>
    <w:rsid w:val="009F76DD"/>
    <w:rsid w:val="009F78EE"/>
    <w:rsid w:val="00A02273"/>
    <w:rsid w:val="00A05024"/>
    <w:rsid w:val="00A051F4"/>
    <w:rsid w:val="00A07271"/>
    <w:rsid w:val="00A166CB"/>
    <w:rsid w:val="00A17C80"/>
    <w:rsid w:val="00A21437"/>
    <w:rsid w:val="00A228EC"/>
    <w:rsid w:val="00A234EA"/>
    <w:rsid w:val="00A23DCD"/>
    <w:rsid w:val="00A2460C"/>
    <w:rsid w:val="00A24B39"/>
    <w:rsid w:val="00A26B08"/>
    <w:rsid w:val="00A26ECF"/>
    <w:rsid w:val="00A345FD"/>
    <w:rsid w:val="00A410D5"/>
    <w:rsid w:val="00A410DA"/>
    <w:rsid w:val="00A45D2C"/>
    <w:rsid w:val="00A511E3"/>
    <w:rsid w:val="00A52CED"/>
    <w:rsid w:val="00A55F8E"/>
    <w:rsid w:val="00A63C8B"/>
    <w:rsid w:val="00A643AA"/>
    <w:rsid w:val="00A64494"/>
    <w:rsid w:val="00A657AD"/>
    <w:rsid w:val="00A6666E"/>
    <w:rsid w:val="00A67BD7"/>
    <w:rsid w:val="00A71AF5"/>
    <w:rsid w:val="00A74883"/>
    <w:rsid w:val="00A74CAD"/>
    <w:rsid w:val="00A81128"/>
    <w:rsid w:val="00A82528"/>
    <w:rsid w:val="00A84473"/>
    <w:rsid w:val="00A87A12"/>
    <w:rsid w:val="00A924D0"/>
    <w:rsid w:val="00A93702"/>
    <w:rsid w:val="00A953D1"/>
    <w:rsid w:val="00AA1008"/>
    <w:rsid w:val="00AA17F3"/>
    <w:rsid w:val="00AA7A14"/>
    <w:rsid w:val="00AB7237"/>
    <w:rsid w:val="00AC1349"/>
    <w:rsid w:val="00AC42E5"/>
    <w:rsid w:val="00AD2D59"/>
    <w:rsid w:val="00AE1562"/>
    <w:rsid w:val="00AE2700"/>
    <w:rsid w:val="00AE2784"/>
    <w:rsid w:val="00AE2DAB"/>
    <w:rsid w:val="00AF0EB3"/>
    <w:rsid w:val="00AF351A"/>
    <w:rsid w:val="00AF660C"/>
    <w:rsid w:val="00B015E8"/>
    <w:rsid w:val="00B02649"/>
    <w:rsid w:val="00B06F58"/>
    <w:rsid w:val="00B10203"/>
    <w:rsid w:val="00B11FC4"/>
    <w:rsid w:val="00B12EF9"/>
    <w:rsid w:val="00B14B49"/>
    <w:rsid w:val="00B2207F"/>
    <w:rsid w:val="00B23B71"/>
    <w:rsid w:val="00B270B7"/>
    <w:rsid w:val="00B30025"/>
    <w:rsid w:val="00B31D26"/>
    <w:rsid w:val="00B40368"/>
    <w:rsid w:val="00B40618"/>
    <w:rsid w:val="00B4300F"/>
    <w:rsid w:val="00B43AB7"/>
    <w:rsid w:val="00B464B2"/>
    <w:rsid w:val="00B52B4F"/>
    <w:rsid w:val="00B55E4B"/>
    <w:rsid w:val="00B565AE"/>
    <w:rsid w:val="00B56FA3"/>
    <w:rsid w:val="00B607A7"/>
    <w:rsid w:val="00B6404C"/>
    <w:rsid w:val="00B64D08"/>
    <w:rsid w:val="00B64E63"/>
    <w:rsid w:val="00B71E58"/>
    <w:rsid w:val="00B749A6"/>
    <w:rsid w:val="00B74DD8"/>
    <w:rsid w:val="00B8381C"/>
    <w:rsid w:val="00B84C23"/>
    <w:rsid w:val="00B86B6F"/>
    <w:rsid w:val="00B86C79"/>
    <w:rsid w:val="00B87E2E"/>
    <w:rsid w:val="00B91491"/>
    <w:rsid w:val="00B919DC"/>
    <w:rsid w:val="00BA042A"/>
    <w:rsid w:val="00BA3934"/>
    <w:rsid w:val="00BB2E76"/>
    <w:rsid w:val="00BB6678"/>
    <w:rsid w:val="00BC0398"/>
    <w:rsid w:val="00BC3EAF"/>
    <w:rsid w:val="00BC5F33"/>
    <w:rsid w:val="00BE0205"/>
    <w:rsid w:val="00BE3666"/>
    <w:rsid w:val="00BE374E"/>
    <w:rsid w:val="00BE37A6"/>
    <w:rsid w:val="00BE6312"/>
    <w:rsid w:val="00BE6D51"/>
    <w:rsid w:val="00BF29CF"/>
    <w:rsid w:val="00BF578F"/>
    <w:rsid w:val="00BF7830"/>
    <w:rsid w:val="00C0347D"/>
    <w:rsid w:val="00C07342"/>
    <w:rsid w:val="00C10A06"/>
    <w:rsid w:val="00C112EF"/>
    <w:rsid w:val="00C123D8"/>
    <w:rsid w:val="00C12885"/>
    <w:rsid w:val="00C14D80"/>
    <w:rsid w:val="00C17AD4"/>
    <w:rsid w:val="00C21473"/>
    <w:rsid w:val="00C2270B"/>
    <w:rsid w:val="00C23EEC"/>
    <w:rsid w:val="00C30087"/>
    <w:rsid w:val="00C30FD9"/>
    <w:rsid w:val="00C327E9"/>
    <w:rsid w:val="00C33EAE"/>
    <w:rsid w:val="00C35033"/>
    <w:rsid w:val="00C37B99"/>
    <w:rsid w:val="00C45792"/>
    <w:rsid w:val="00C50221"/>
    <w:rsid w:val="00C530B2"/>
    <w:rsid w:val="00C6062C"/>
    <w:rsid w:val="00C65A14"/>
    <w:rsid w:val="00C71F35"/>
    <w:rsid w:val="00C74C15"/>
    <w:rsid w:val="00C7509B"/>
    <w:rsid w:val="00C804DD"/>
    <w:rsid w:val="00C84106"/>
    <w:rsid w:val="00C84780"/>
    <w:rsid w:val="00C84AF7"/>
    <w:rsid w:val="00C856B4"/>
    <w:rsid w:val="00C87388"/>
    <w:rsid w:val="00C8769F"/>
    <w:rsid w:val="00C93B4B"/>
    <w:rsid w:val="00C978F7"/>
    <w:rsid w:val="00CA12F3"/>
    <w:rsid w:val="00CA184F"/>
    <w:rsid w:val="00CA29AC"/>
    <w:rsid w:val="00CA53F9"/>
    <w:rsid w:val="00CA6DAD"/>
    <w:rsid w:val="00CB013A"/>
    <w:rsid w:val="00CB048A"/>
    <w:rsid w:val="00CB11AE"/>
    <w:rsid w:val="00CB1E1D"/>
    <w:rsid w:val="00CB3DE5"/>
    <w:rsid w:val="00CB585C"/>
    <w:rsid w:val="00CB7D50"/>
    <w:rsid w:val="00CC01D5"/>
    <w:rsid w:val="00CC2B99"/>
    <w:rsid w:val="00CC567D"/>
    <w:rsid w:val="00CC6257"/>
    <w:rsid w:val="00CD03D8"/>
    <w:rsid w:val="00CD38BE"/>
    <w:rsid w:val="00CD486F"/>
    <w:rsid w:val="00CD4ABC"/>
    <w:rsid w:val="00CE02D5"/>
    <w:rsid w:val="00CE0BF7"/>
    <w:rsid w:val="00CE75AD"/>
    <w:rsid w:val="00CE7CA9"/>
    <w:rsid w:val="00CF104D"/>
    <w:rsid w:val="00CF2593"/>
    <w:rsid w:val="00CF28B6"/>
    <w:rsid w:val="00CF2A85"/>
    <w:rsid w:val="00CF4425"/>
    <w:rsid w:val="00CF56E1"/>
    <w:rsid w:val="00CF7D41"/>
    <w:rsid w:val="00D05D69"/>
    <w:rsid w:val="00D12369"/>
    <w:rsid w:val="00D126DA"/>
    <w:rsid w:val="00D14628"/>
    <w:rsid w:val="00D162D5"/>
    <w:rsid w:val="00D22C14"/>
    <w:rsid w:val="00D246AA"/>
    <w:rsid w:val="00D2694E"/>
    <w:rsid w:val="00D271EE"/>
    <w:rsid w:val="00D307AC"/>
    <w:rsid w:val="00D327C7"/>
    <w:rsid w:val="00D35265"/>
    <w:rsid w:val="00D36253"/>
    <w:rsid w:val="00D40DC5"/>
    <w:rsid w:val="00D439F5"/>
    <w:rsid w:val="00D45388"/>
    <w:rsid w:val="00D467C2"/>
    <w:rsid w:val="00D4720F"/>
    <w:rsid w:val="00D51CF5"/>
    <w:rsid w:val="00D54BBB"/>
    <w:rsid w:val="00D57FB5"/>
    <w:rsid w:val="00D6510E"/>
    <w:rsid w:val="00D6539A"/>
    <w:rsid w:val="00D67656"/>
    <w:rsid w:val="00D74EE4"/>
    <w:rsid w:val="00D770A7"/>
    <w:rsid w:val="00D7710C"/>
    <w:rsid w:val="00D77FCE"/>
    <w:rsid w:val="00D80A8D"/>
    <w:rsid w:val="00D824E2"/>
    <w:rsid w:val="00D847E5"/>
    <w:rsid w:val="00D86636"/>
    <w:rsid w:val="00DA6585"/>
    <w:rsid w:val="00DB3336"/>
    <w:rsid w:val="00DB3D84"/>
    <w:rsid w:val="00DC0E4C"/>
    <w:rsid w:val="00DC2617"/>
    <w:rsid w:val="00DC3ABA"/>
    <w:rsid w:val="00DD0556"/>
    <w:rsid w:val="00DD3D9C"/>
    <w:rsid w:val="00DE08E6"/>
    <w:rsid w:val="00DE58D3"/>
    <w:rsid w:val="00DE7F6A"/>
    <w:rsid w:val="00DF0822"/>
    <w:rsid w:val="00DF0B6C"/>
    <w:rsid w:val="00DF4365"/>
    <w:rsid w:val="00DF5DE1"/>
    <w:rsid w:val="00DF744E"/>
    <w:rsid w:val="00DF7466"/>
    <w:rsid w:val="00DF7CBF"/>
    <w:rsid w:val="00E05288"/>
    <w:rsid w:val="00E05516"/>
    <w:rsid w:val="00E05A89"/>
    <w:rsid w:val="00E05C09"/>
    <w:rsid w:val="00E11BA7"/>
    <w:rsid w:val="00E11F4F"/>
    <w:rsid w:val="00E1346E"/>
    <w:rsid w:val="00E16905"/>
    <w:rsid w:val="00E17B0C"/>
    <w:rsid w:val="00E26471"/>
    <w:rsid w:val="00E3281F"/>
    <w:rsid w:val="00E330A7"/>
    <w:rsid w:val="00E3352F"/>
    <w:rsid w:val="00E40F54"/>
    <w:rsid w:val="00E43F6E"/>
    <w:rsid w:val="00E44D8A"/>
    <w:rsid w:val="00E473C8"/>
    <w:rsid w:val="00E475D2"/>
    <w:rsid w:val="00E47695"/>
    <w:rsid w:val="00E50332"/>
    <w:rsid w:val="00E53151"/>
    <w:rsid w:val="00E54531"/>
    <w:rsid w:val="00E607AD"/>
    <w:rsid w:val="00E624C3"/>
    <w:rsid w:val="00E6349D"/>
    <w:rsid w:val="00E73669"/>
    <w:rsid w:val="00E75582"/>
    <w:rsid w:val="00E77E99"/>
    <w:rsid w:val="00E874F0"/>
    <w:rsid w:val="00E90B2D"/>
    <w:rsid w:val="00E945C9"/>
    <w:rsid w:val="00E964C6"/>
    <w:rsid w:val="00E97B66"/>
    <w:rsid w:val="00EA108B"/>
    <w:rsid w:val="00EA1785"/>
    <w:rsid w:val="00EB01AA"/>
    <w:rsid w:val="00EB7BCF"/>
    <w:rsid w:val="00EC3A80"/>
    <w:rsid w:val="00EC4064"/>
    <w:rsid w:val="00EC4727"/>
    <w:rsid w:val="00EC7D13"/>
    <w:rsid w:val="00ED08CB"/>
    <w:rsid w:val="00ED4593"/>
    <w:rsid w:val="00EE0D5F"/>
    <w:rsid w:val="00EE21A5"/>
    <w:rsid w:val="00EE2D73"/>
    <w:rsid w:val="00EF3507"/>
    <w:rsid w:val="00F14504"/>
    <w:rsid w:val="00F17B76"/>
    <w:rsid w:val="00F21043"/>
    <w:rsid w:val="00F21284"/>
    <w:rsid w:val="00F23254"/>
    <w:rsid w:val="00F24880"/>
    <w:rsid w:val="00F26530"/>
    <w:rsid w:val="00F27561"/>
    <w:rsid w:val="00F27F79"/>
    <w:rsid w:val="00F32B0C"/>
    <w:rsid w:val="00F3342E"/>
    <w:rsid w:val="00F36C90"/>
    <w:rsid w:val="00F37452"/>
    <w:rsid w:val="00F4098E"/>
    <w:rsid w:val="00F4138C"/>
    <w:rsid w:val="00F45978"/>
    <w:rsid w:val="00F461AC"/>
    <w:rsid w:val="00F478BD"/>
    <w:rsid w:val="00F50CC5"/>
    <w:rsid w:val="00F52EA7"/>
    <w:rsid w:val="00F532FE"/>
    <w:rsid w:val="00F617FD"/>
    <w:rsid w:val="00F631C2"/>
    <w:rsid w:val="00F63E1F"/>
    <w:rsid w:val="00F647AC"/>
    <w:rsid w:val="00F6735A"/>
    <w:rsid w:val="00F67B52"/>
    <w:rsid w:val="00F71C42"/>
    <w:rsid w:val="00F7663F"/>
    <w:rsid w:val="00F816C8"/>
    <w:rsid w:val="00F82422"/>
    <w:rsid w:val="00F854F2"/>
    <w:rsid w:val="00F8735D"/>
    <w:rsid w:val="00F92385"/>
    <w:rsid w:val="00F95007"/>
    <w:rsid w:val="00F95501"/>
    <w:rsid w:val="00F973FB"/>
    <w:rsid w:val="00FA3B7F"/>
    <w:rsid w:val="00FA4007"/>
    <w:rsid w:val="00FA420D"/>
    <w:rsid w:val="00FA4A59"/>
    <w:rsid w:val="00FA5150"/>
    <w:rsid w:val="00FA67E2"/>
    <w:rsid w:val="00FB06B5"/>
    <w:rsid w:val="00FB24BD"/>
    <w:rsid w:val="00FB31B5"/>
    <w:rsid w:val="00FB3E38"/>
    <w:rsid w:val="00FB40ED"/>
    <w:rsid w:val="00FD133A"/>
    <w:rsid w:val="00FD688D"/>
    <w:rsid w:val="00FD6D18"/>
    <w:rsid w:val="00FE0E89"/>
    <w:rsid w:val="00FE149F"/>
    <w:rsid w:val="00FE3B77"/>
    <w:rsid w:val="00FE5AA3"/>
    <w:rsid w:val="00FF61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DE58D3"/>
    <w:rPr>
      <w:color w:val="0000FF"/>
      <w:u w:val="single"/>
    </w:rPr>
  </w:style>
  <w:style w:type="character" w:styleId="a4">
    <w:name w:val="Strong"/>
    <w:qFormat/>
    <w:rsid w:val="00180599"/>
    <w:rPr>
      <w:b/>
      <w:bCs/>
    </w:rPr>
  </w:style>
  <w:style w:type="paragraph" w:styleId="a5">
    <w:name w:val="header"/>
    <w:basedOn w:val="a"/>
    <w:rsid w:val="00113CB1"/>
    <w:pPr>
      <w:tabs>
        <w:tab w:val="center" w:pos="4677"/>
        <w:tab w:val="right" w:pos="9355"/>
      </w:tabs>
    </w:pPr>
  </w:style>
  <w:style w:type="paragraph" w:styleId="a6">
    <w:name w:val="footer"/>
    <w:basedOn w:val="a"/>
    <w:rsid w:val="00113CB1"/>
    <w:pPr>
      <w:tabs>
        <w:tab w:val="center" w:pos="4677"/>
        <w:tab w:val="right" w:pos="9355"/>
      </w:tabs>
    </w:pPr>
  </w:style>
  <w:style w:type="character" w:styleId="a7">
    <w:name w:val="page number"/>
    <w:basedOn w:val="a0"/>
    <w:rsid w:val="00113CB1"/>
  </w:style>
  <w:style w:type="character" w:styleId="a8">
    <w:name w:val="Emphasis"/>
    <w:qFormat/>
    <w:rsid w:val="00F816C8"/>
    <w:rPr>
      <w:i/>
      <w:iCs/>
    </w:rPr>
  </w:style>
  <w:style w:type="character" w:customStyle="1" w:styleId="apple-converted-space">
    <w:name w:val="apple-converted-space"/>
    <w:basedOn w:val="a0"/>
    <w:rsid w:val="00F816C8"/>
  </w:style>
  <w:style w:type="paragraph" w:styleId="a9">
    <w:name w:val="Balloon Text"/>
    <w:basedOn w:val="a"/>
    <w:link w:val="aa"/>
    <w:rsid w:val="00C10A06"/>
    <w:rPr>
      <w:rFonts w:ascii="Segoe UI" w:hAnsi="Segoe UI" w:cs="Segoe UI"/>
      <w:sz w:val="18"/>
      <w:szCs w:val="18"/>
    </w:rPr>
  </w:style>
  <w:style w:type="character" w:customStyle="1" w:styleId="aa">
    <w:name w:val="Текст выноски Знак"/>
    <w:link w:val="a9"/>
    <w:rsid w:val="00C10A06"/>
    <w:rPr>
      <w:rFonts w:ascii="Segoe UI"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139228170">
      <w:bodyDiv w:val="1"/>
      <w:marLeft w:val="0"/>
      <w:marRight w:val="0"/>
      <w:marTop w:val="0"/>
      <w:marBottom w:val="0"/>
      <w:divBdr>
        <w:top w:val="none" w:sz="0" w:space="0" w:color="auto"/>
        <w:left w:val="none" w:sz="0" w:space="0" w:color="auto"/>
        <w:bottom w:val="none" w:sz="0" w:space="0" w:color="auto"/>
        <w:right w:val="none" w:sz="0" w:space="0" w:color="auto"/>
      </w:divBdr>
    </w:div>
    <w:div w:id="437331331">
      <w:bodyDiv w:val="1"/>
      <w:marLeft w:val="0"/>
      <w:marRight w:val="0"/>
      <w:marTop w:val="0"/>
      <w:marBottom w:val="0"/>
      <w:divBdr>
        <w:top w:val="none" w:sz="0" w:space="0" w:color="auto"/>
        <w:left w:val="none" w:sz="0" w:space="0" w:color="auto"/>
        <w:bottom w:val="none" w:sz="0" w:space="0" w:color="auto"/>
        <w:right w:val="none" w:sz="0" w:space="0" w:color="auto"/>
      </w:divBdr>
    </w:div>
    <w:div w:id="745760902">
      <w:bodyDiv w:val="1"/>
      <w:marLeft w:val="0"/>
      <w:marRight w:val="0"/>
      <w:marTop w:val="0"/>
      <w:marBottom w:val="0"/>
      <w:divBdr>
        <w:top w:val="none" w:sz="0" w:space="0" w:color="auto"/>
        <w:left w:val="none" w:sz="0" w:space="0" w:color="auto"/>
        <w:bottom w:val="none" w:sz="0" w:space="0" w:color="auto"/>
        <w:right w:val="none" w:sz="0" w:space="0" w:color="auto"/>
      </w:divBdr>
    </w:div>
    <w:div w:id="976880949">
      <w:bodyDiv w:val="1"/>
      <w:marLeft w:val="0"/>
      <w:marRight w:val="0"/>
      <w:marTop w:val="0"/>
      <w:marBottom w:val="0"/>
      <w:divBdr>
        <w:top w:val="none" w:sz="0" w:space="0" w:color="auto"/>
        <w:left w:val="none" w:sz="0" w:space="0" w:color="auto"/>
        <w:bottom w:val="none" w:sz="0" w:space="0" w:color="auto"/>
        <w:right w:val="none" w:sz="0" w:space="0" w:color="auto"/>
      </w:divBdr>
    </w:div>
    <w:div w:id="1396276339">
      <w:bodyDiv w:val="1"/>
      <w:marLeft w:val="0"/>
      <w:marRight w:val="0"/>
      <w:marTop w:val="0"/>
      <w:marBottom w:val="0"/>
      <w:divBdr>
        <w:top w:val="none" w:sz="0" w:space="0" w:color="auto"/>
        <w:left w:val="none" w:sz="0" w:space="0" w:color="auto"/>
        <w:bottom w:val="none" w:sz="0" w:space="0" w:color="auto"/>
        <w:right w:val="none" w:sz="0" w:space="0" w:color="auto"/>
      </w:divBdr>
    </w:div>
    <w:div w:id="1500464474">
      <w:bodyDiv w:val="1"/>
      <w:marLeft w:val="0"/>
      <w:marRight w:val="0"/>
      <w:marTop w:val="0"/>
      <w:marBottom w:val="0"/>
      <w:divBdr>
        <w:top w:val="none" w:sz="0" w:space="0" w:color="auto"/>
        <w:left w:val="none" w:sz="0" w:space="0" w:color="auto"/>
        <w:bottom w:val="none" w:sz="0" w:space="0" w:color="auto"/>
        <w:right w:val="none" w:sz="0" w:space="0" w:color="auto"/>
      </w:divBdr>
    </w:div>
    <w:div w:id="18917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po@vsvit.com.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sosvita.com.ua/" TargetMode="External"/><Relationship Id="rId4" Type="http://schemas.openxmlformats.org/officeDocument/2006/relationships/webSettings" Target="webSettings.xml"/><Relationship Id="rId9" Type="http://schemas.openxmlformats.org/officeDocument/2006/relationships/hyperlink" Target="mailto:expo@vsvit.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5443</Words>
  <Characters>3103</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Номінація</vt:lpstr>
    </vt:vector>
  </TitlesOfParts>
  <Company>Microsoft</Company>
  <LinksUpToDate>false</LinksUpToDate>
  <CharactersWithSpaces>8529</CharactersWithSpaces>
  <SharedDoc>false</SharedDoc>
  <HLinks>
    <vt:vector size="18" baseType="variant">
      <vt:variant>
        <vt:i4>4063267</vt:i4>
      </vt:variant>
      <vt:variant>
        <vt:i4>6</vt:i4>
      </vt:variant>
      <vt:variant>
        <vt:i4>0</vt:i4>
      </vt:variant>
      <vt:variant>
        <vt:i4>5</vt:i4>
      </vt:variant>
      <vt:variant>
        <vt:lpwstr>http://www.vsosvita.com.ua/</vt:lpwstr>
      </vt:variant>
      <vt:variant>
        <vt:lpwstr/>
      </vt:variant>
      <vt:variant>
        <vt:i4>2293842</vt:i4>
      </vt:variant>
      <vt:variant>
        <vt:i4>3</vt:i4>
      </vt:variant>
      <vt:variant>
        <vt:i4>0</vt:i4>
      </vt:variant>
      <vt:variant>
        <vt:i4>5</vt:i4>
      </vt:variant>
      <vt:variant>
        <vt:lpwstr>mailto:expo@vsvit.com.ua</vt:lpwstr>
      </vt:variant>
      <vt:variant>
        <vt:lpwstr/>
      </vt:variant>
      <vt:variant>
        <vt:i4>2293842</vt:i4>
      </vt:variant>
      <vt:variant>
        <vt:i4>0</vt:i4>
      </vt:variant>
      <vt:variant>
        <vt:i4>0</vt:i4>
      </vt:variant>
      <vt:variant>
        <vt:i4>5</vt:i4>
      </vt:variant>
      <vt:variant>
        <vt:lpwstr>mailto:expo@vsvit.com.ua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Номінація</dc:title>
  <dc:creator>XxX</dc:creator>
  <cp:lastModifiedBy>користувач</cp:lastModifiedBy>
  <cp:revision>2</cp:revision>
  <cp:lastPrinted>2017-12-08T08:57:00Z</cp:lastPrinted>
  <dcterms:created xsi:type="dcterms:W3CDTF">2018-01-04T10:49:00Z</dcterms:created>
  <dcterms:modified xsi:type="dcterms:W3CDTF">2018-01-04T10:49:00Z</dcterms:modified>
</cp:coreProperties>
</file>